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b/>
          <w:bCs/>
          <w:color w:val="FF0000"/>
          <w:spacing w:val="20"/>
          <w:sz w:val="58"/>
          <w:szCs w:val="58"/>
        </w:rPr>
      </w:pPr>
      <w:r>
        <w:rPr>
          <w:rFonts w:hint="eastAsia" w:ascii="方正小标宋简体" w:hAnsi="方正小标宋简体" w:eastAsia="方正小标宋简体" w:cs="方正小标宋简体"/>
          <w:b/>
          <w:bCs/>
          <w:color w:val="FF0000"/>
          <w:spacing w:val="80"/>
          <w:sz w:val="58"/>
          <w:szCs w:val="58"/>
        </w:rPr>
        <w:t>济南市发展和改革委员</w:t>
      </w:r>
      <w:r>
        <w:rPr>
          <w:rFonts w:hint="eastAsia" w:ascii="方正小标宋简体" w:hAnsi="方正小标宋简体" w:eastAsia="方正小标宋简体" w:cs="方正小标宋简体"/>
          <w:b/>
          <w:bCs/>
          <w:color w:val="FF0000"/>
          <w:spacing w:val="20"/>
          <w:sz w:val="58"/>
          <w:szCs w:val="58"/>
        </w:rPr>
        <w:t>会</w:t>
      </w:r>
    </w:p>
    <w:p>
      <w:pPr>
        <w:jc w:val="center"/>
        <w:rPr>
          <w:rFonts w:hint="eastAsia" w:ascii="方正小标宋简体" w:hAnsi="方正小标宋简体" w:eastAsia="方正小标宋简体" w:cs="方正小标宋简体"/>
          <w:b/>
          <w:bCs/>
          <w:color w:val="FF0000"/>
          <w:spacing w:val="20"/>
          <w:sz w:val="58"/>
          <w:szCs w:val="58"/>
        </w:rPr>
      </w:pPr>
      <w:r>
        <w:rPr>
          <w:rFonts w:hint="eastAsia" w:ascii="方正小标宋简体" w:hAnsi="方正小标宋简体" w:eastAsia="方正小标宋简体" w:cs="方正小标宋简体"/>
          <w:b/>
          <w:bCs/>
          <w:color w:val="FF0000"/>
          <w:spacing w:val="0"/>
          <w:sz w:val="58"/>
          <w:szCs w:val="58"/>
          <w:lang w:val="en-US" w:eastAsia="zh-CN"/>
        </w:rPr>
        <w:t>济南</w:t>
      </w:r>
      <w:r>
        <w:rPr>
          <w:rFonts w:hint="eastAsia" w:ascii="方正小标宋简体" w:hAnsi="方正小标宋简体" w:eastAsia="方正小标宋简体" w:cs="方正小标宋简体"/>
          <w:b/>
          <w:bCs/>
          <w:color w:val="FF0000"/>
          <w:spacing w:val="0"/>
          <w:sz w:val="58"/>
          <w:szCs w:val="58"/>
        </w:rPr>
        <w:t>市精神文明建设委员会办公室</w:t>
      </w:r>
      <w:r>
        <w:rPr>
          <w:rFonts w:hint="eastAsia" w:ascii="方正小标宋简体" w:hAnsi="方正小标宋简体" w:eastAsia="方正小标宋简体" w:cs="方正小标宋简体"/>
          <w:b/>
          <w:bC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570865</wp:posOffset>
                </wp:positionV>
                <wp:extent cx="5652135" cy="0"/>
                <wp:effectExtent l="0" t="9525" r="5715" b="9525"/>
                <wp:wrapNone/>
                <wp:docPr id="2" name="直接连接符 2"/>
                <wp:cNvGraphicFramePr/>
                <a:graphic xmlns:a="http://schemas.openxmlformats.org/drawingml/2006/main">
                  <a:graphicData uri="http://schemas.microsoft.com/office/word/2010/wordprocessingShape">
                    <wps:wsp>
                      <wps:cNvCnPr/>
                      <wps:spPr bwMode="auto">
                        <a:xfrm>
                          <a:off x="0" y="0"/>
                          <a:ext cx="5652135"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1.5pt;margin-top:44.95pt;height:0pt;width:445.05pt;z-index:251660288;mso-width-relative:page;mso-height-relative:page;" filled="f" stroked="t" coordsize="21600,21600" o:gfxdata="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DCY37XAAAABwEAAA8AAAAAAAAAAQAgAAAAIgAAAGRycy9k&#10;b3ducmV2LnhtbFBLAQIUABQAAAAIAIdO4kBNFAvEygEAAHkDAAAOAAAAAAAAAAEAIAAAACYBAABk&#10;cnMvZTJvRG9jLnhtbFBLBQYAAAAABgAGAFkBAABiBQAAAAA=&#10;">
                <v:fill on="f" focussize="0,0"/>
                <v:stroke weight="1.5pt" color="#FF0000" joinstyle="round"/>
                <v:imagedata o:title=""/>
                <o:lock v:ext="edit" aspectratio="f"/>
              </v:line>
            </w:pict>
          </mc:Fallback>
        </mc:AlternateContent>
      </w:r>
    </w:p>
    <w:p>
      <w:pPr>
        <w:spacing w:line="287"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关于组织开展“致远教育杯”美德山东信用山东第五届微视频大赛和第三届公益海报设计大赛作品征集工作的通知</w:t>
      </w:r>
    </w:p>
    <w:p>
      <w:pPr>
        <w:jc w:val="left"/>
        <w:rPr>
          <w:rFonts w:hint="eastAsia" w:ascii="仿宋_GB2312" w:hAnsi="仿宋_GB2312" w:cs="仿宋_GB2312"/>
          <w:sz w:val="32"/>
          <w:szCs w:val="22"/>
          <w:lang w:val="en-US" w:eastAsia="zh-CN"/>
        </w:rPr>
      </w:pPr>
    </w:p>
    <w:p>
      <w:pPr>
        <w:keepNext w:val="0"/>
        <w:keepLines w:val="0"/>
        <w:pageBreakBefore w:val="0"/>
        <w:widowControl/>
        <w:kinsoku/>
        <w:wordWrap/>
        <w:overflowPunct/>
        <w:topLinePunct w:val="0"/>
        <w:autoSpaceDE w:val="0"/>
        <w:autoSpaceDN w:val="0"/>
        <w:bidi w:val="0"/>
        <w:adjustRightInd w:val="0"/>
        <w:snapToGrid w:val="0"/>
        <w:spacing w:before="0" w:line="560" w:lineRule="exact"/>
        <w:ind w:right="0"/>
        <w:jc w:val="both"/>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bCs/>
          <w:w w:val="100"/>
          <w:kern w:val="0"/>
          <w:sz w:val="32"/>
          <w:szCs w:val="32"/>
          <w:shd w:val="clear" w:color="auto" w:fill="FFFFFF"/>
        </w:rPr>
        <w:t>市直各部门（单位），各区县（功能区）发展改革部门、文明办，各企业：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rPr>
        <w:t>为统筹推进美德山东和信用山东建设，充分展现社会信用促消费、增活力、稳主体、优环境的重要作用，进一步提高全社会知信用信水平和诚实守信意识，</w:t>
      </w:r>
      <w:r>
        <w:rPr>
          <w:rFonts w:hint="eastAsia" w:ascii="仿宋_GB2312" w:hAnsi="仿宋_GB2312" w:eastAsia="仿宋_GB2312" w:cs="仿宋_GB2312"/>
          <w:sz w:val="32"/>
          <w:szCs w:val="22"/>
          <w:lang w:val="en-US" w:eastAsia="zh-CN"/>
        </w:rPr>
        <w:t>山东省</w:t>
      </w:r>
      <w:r>
        <w:rPr>
          <w:rFonts w:hint="eastAsia" w:ascii="仿宋_GB2312" w:hAnsi="仿宋_GB2312" w:eastAsia="仿宋_GB2312" w:cs="仿宋_GB2312"/>
          <w:sz w:val="32"/>
          <w:szCs w:val="22"/>
        </w:rPr>
        <w:t>组织开展“致远教育杯’美德山东信用山东第五届微视频大赛和第三届公益海报设计大赛作品征集工作</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rPr>
        <w:t>现面向全社会征集微视频</w:t>
      </w:r>
      <w:r>
        <w:rPr>
          <w:rFonts w:hint="eastAsia" w:ascii="仿宋_GB2312" w:hAnsi="仿宋_GB2312" w:eastAsia="仿宋_GB2312" w:cs="仿宋_GB2312"/>
          <w:sz w:val="32"/>
          <w:szCs w:val="22"/>
          <w:lang w:val="en-US" w:eastAsia="zh-CN"/>
        </w:rPr>
        <w:t>和</w:t>
      </w:r>
      <w:r>
        <w:rPr>
          <w:rFonts w:hint="eastAsia" w:ascii="仿宋_GB2312" w:hAnsi="仿宋_GB2312" w:eastAsia="仿宋_GB2312" w:cs="仿宋_GB2312"/>
          <w:sz w:val="32"/>
          <w:szCs w:val="22"/>
        </w:rPr>
        <w:t>公益</w:t>
      </w:r>
      <w:r>
        <w:rPr>
          <w:rFonts w:hint="eastAsia" w:ascii="仿宋_GB2312" w:hAnsi="仿宋_GB2312" w:eastAsia="仿宋_GB2312" w:cs="仿宋_GB2312"/>
          <w:sz w:val="32"/>
          <w:szCs w:val="22"/>
          <w:lang w:val="en-US" w:eastAsia="zh-CN"/>
        </w:rPr>
        <w:t>海报</w:t>
      </w:r>
      <w:r>
        <w:rPr>
          <w:rFonts w:hint="eastAsia" w:ascii="仿宋_GB2312" w:hAnsi="仿宋_GB2312" w:eastAsia="仿宋_GB2312" w:cs="仿宋_GB2312"/>
          <w:sz w:val="32"/>
          <w:szCs w:val="22"/>
        </w:rPr>
        <w:t>作品</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rPr>
        <w:t>请各</w:t>
      </w:r>
      <w:r>
        <w:rPr>
          <w:rFonts w:hint="eastAsia" w:ascii="仿宋_GB2312" w:hAnsi="仿宋_GB2312" w:eastAsia="仿宋_GB2312" w:cs="仿宋_GB2312"/>
          <w:sz w:val="32"/>
          <w:szCs w:val="22"/>
          <w:lang w:val="en-US" w:eastAsia="zh-CN"/>
        </w:rPr>
        <w:t>单位</w:t>
      </w:r>
      <w:r>
        <w:rPr>
          <w:rFonts w:hint="eastAsia" w:ascii="仿宋_GB2312" w:hAnsi="仿宋_GB2312" w:eastAsia="仿宋_GB2312" w:cs="仿宋_GB2312"/>
          <w:sz w:val="32"/>
          <w:szCs w:val="22"/>
        </w:rPr>
        <w:t>积极组织参加，做好动员和征集工作</w:t>
      </w:r>
      <w:r>
        <w:rPr>
          <w:rFonts w:hint="eastAsia" w:ascii="仿宋_GB2312" w:hAnsi="仿宋_GB2312" w:eastAsia="仿宋_GB2312" w:cs="仿宋_GB2312"/>
          <w:sz w:val="3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市发展改革委联系人：李麟锴，0531-51707157</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市文明办联系人：周立业，0531-51701239</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918" w:leftChars="304" w:hanging="1280" w:hangingChars="400"/>
        <w:jc w:val="both"/>
        <w:textAlignment w:val="baseline"/>
        <w:rPr>
          <w:rFonts w:hint="eastAsia" w:ascii="仿宋_GB2312" w:hAnsi="仿宋_GB2312" w:eastAsia="仿宋_GB2312" w:cs="仿宋_GB2312"/>
          <w:sz w:val="32"/>
          <w:szCs w:val="2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1918" w:leftChars="304" w:hanging="1280" w:hangingChars="400"/>
        <w:jc w:val="both"/>
        <w:textAlignment w:val="baseline"/>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附件：1.“致远教育杯”美德山东信用山东第五届微视频大赛活动方案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916" w:leftChars="760" w:hanging="320" w:hangingChars="100"/>
        <w:jc w:val="both"/>
        <w:textAlignment w:val="baseline"/>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2.“致远教育杯”美德山东信用山东第三届公益海报设计大赛活动方案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916" w:leftChars="760" w:hanging="320" w:hangingChars="100"/>
        <w:jc w:val="both"/>
        <w:textAlignment w:val="baseline"/>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3.“致远教育杯”美德山东信用山东第五届微视频大赛参赛报名表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916" w:leftChars="760" w:hanging="320" w:hangingChars="100"/>
        <w:jc w:val="both"/>
        <w:textAlignment w:val="baseline"/>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4.“致远教育杯”美德山东信用山东第三届公益海报设计大赛参赛报名表</w:t>
      </w:r>
    </w:p>
    <w:p>
      <w:pPr>
        <w:spacing w:line="254" w:lineRule="auto"/>
        <w:rPr>
          <w:rFonts w:ascii="Arial"/>
          <w:sz w:val="21"/>
        </w:rPr>
      </w:pPr>
    </w:p>
    <w:p>
      <w:pPr>
        <w:spacing w:line="254"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2"/>
        <w:spacing w:before="1" w:line="222" w:lineRule="auto"/>
        <w:jc w:val="both"/>
        <w:rPr>
          <w:rFonts w:hint="eastAsia" w:ascii="仿宋_GB2312" w:hAnsi="仿宋_GB2312" w:eastAsia="仿宋_GB2312" w:cs="仿宋_GB2312"/>
          <w:spacing w:val="44"/>
          <w:sz w:val="32"/>
          <w:szCs w:val="32"/>
        </w:rPr>
      </w:pPr>
      <w:r>
        <w:rPr>
          <w:rFonts w:hint="eastAsia" w:ascii="仿宋_GB2312" w:hAnsi="仿宋_GB2312" w:eastAsia="仿宋_GB2312" w:cs="仿宋_GB2312"/>
          <w:spacing w:val="4"/>
          <w:position w:val="16"/>
          <w:sz w:val="32"/>
          <w:szCs w:val="32"/>
          <w:lang w:val="en-US" w:eastAsia="zh-CN"/>
        </w:rPr>
        <w:t>济南市发展和改革委员会  济南市精神文明建设委员会办公室</w:t>
      </w:r>
    </w:p>
    <w:p>
      <w:pPr>
        <w:pStyle w:val="2"/>
        <w:spacing w:before="1" w:line="222" w:lineRule="auto"/>
        <w:ind w:firstLine="5712" w:firstLineChars="14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44"/>
          <w:sz w:val="32"/>
          <w:szCs w:val="32"/>
        </w:rPr>
        <w:t>2024年1月</w:t>
      </w:r>
      <w:r>
        <w:rPr>
          <w:rFonts w:hint="eastAsia" w:ascii="仿宋_GB2312" w:hAnsi="仿宋_GB2312" w:eastAsia="仿宋_GB2312" w:cs="仿宋_GB2312"/>
          <w:spacing w:val="44"/>
          <w:sz w:val="32"/>
          <w:szCs w:val="32"/>
          <w:lang w:val="en-US" w:eastAsia="zh-CN"/>
        </w:rPr>
        <w:t>30</w:t>
      </w:r>
      <w:r>
        <w:rPr>
          <w:rFonts w:hint="eastAsia" w:ascii="仿宋_GB2312" w:hAnsi="仿宋_GB2312" w:eastAsia="仿宋_GB2312" w:cs="仿宋_GB2312"/>
          <w:spacing w:val="44"/>
          <w:sz w:val="32"/>
          <w:szCs w:val="32"/>
        </w:rPr>
        <w:t>日</w:t>
      </w:r>
    </w:p>
    <w:p>
      <w:pPr>
        <w:spacing w:line="251" w:lineRule="auto"/>
        <w:rPr>
          <w:rFonts w:hint="eastAsia" w:ascii="Arial" w:eastAsia="宋体"/>
          <w:sz w:val="21"/>
          <w:lang w:eastAsia="zh-CN"/>
        </w:rPr>
      </w:pPr>
    </w:p>
    <w:p>
      <w:pPr>
        <w:spacing w:line="252" w:lineRule="auto"/>
        <w:rPr>
          <w:rFonts w:ascii="Arial"/>
          <w:sz w:val="21"/>
        </w:rPr>
      </w:pPr>
    </w:p>
    <w:p>
      <w:pPr>
        <w:spacing w:line="252" w:lineRule="auto"/>
        <w:rPr>
          <w:rFonts w:ascii="Arial"/>
          <w:sz w:val="21"/>
        </w:rPr>
      </w:pPr>
    </w:p>
    <w:p>
      <w:pPr>
        <w:spacing w:before="101" w:line="224" w:lineRule="auto"/>
        <w:ind w:left="4"/>
        <w:rPr>
          <w:rFonts w:ascii="黑体" w:hAnsi="黑体" w:eastAsia="黑体" w:cs="黑体"/>
          <w:b/>
          <w:bCs/>
          <w:spacing w:val="26"/>
          <w:sz w:val="31"/>
          <w:szCs w:val="31"/>
        </w:rPr>
        <w:sectPr>
          <w:footerReference r:id="rId5" w:type="default"/>
          <w:pgSz w:w="11900" w:h="16840"/>
          <w:pgMar w:top="1431" w:right="1496" w:bottom="1319" w:left="1589" w:header="0" w:footer="1182"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textAlignment w:val="baseline"/>
        <w:rPr>
          <w:rFonts w:ascii="黑体" w:hAnsi="黑体" w:eastAsia="黑体" w:cs="黑体"/>
          <w:b w:val="0"/>
          <w:bCs w:val="0"/>
          <w:sz w:val="32"/>
          <w:szCs w:val="32"/>
        </w:rPr>
      </w:pPr>
      <w:r>
        <w:rPr>
          <w:rFonts w:ascii="黑体" w:hAnsi="黑体" w:eastAsia="黑体" w:cs="黑体"/>
          <w:b w:val="0"/>
          <w:bCs w:val="0"/>
          <w:spacing w:val="26"/>
          <w:sz w:val="32"/>
          <w:szCs w:val="32"/>
        </w:rPr>
        <w:t>附件1</w:t>
      </w:r>
    </w:p>
    <w:p>
      <w:pPr>
        <w:spacing w:line="248" w:lineRule="auto"/>
        <w:rPr>
          <w:rFonts w:ascii="Arial"/>
          <w:sz w:val="21"/>
        </w:rPr>
      </w:pPr>
    </w:p>
    <w:p>
      <w:pPr>
        <w:spacing w:line="248" w:lineRule="auto"/>
        <w:rPr>
          <w:rFonts w:ascii="Arial"/>
          <w:sz w:val="21"/>
        </w:rPr>
      </w:pPr>
    </w:p>
    <w:p>
      <w:pPr>
        <w:spacing w:before="143" w:line="225" w:lineRule="auto"/>
        <w:ind w:left="2456" w:right="503" w:hanging="2030"/>
        <w:rPr>
          <w:rFonts w:ascii="Arial"/>
          <w:b w:val="0"/>
          <w:bCs w:val="0"/>
          <w:sz w:val="21"/>
        </w:rPr>
      </w:pPr>
      <w:r>
        <w:rPr>
          <w:rFonts w:hint="eastAsia" w:ascii="方正小标宋简体" w:hAnsi="方正小标宋简体" w:eastAsia="方正小标宋简体" w:cs="方正小标宋简体"/>
          <w:b w:val="0"/>
          <w:bCs w:val="0"/>
          <w:spacing w:val="-7"/>
          <w:sz w:val="44"/>
          <w:szCs w:val="44"/>
        </w:rPr>
        <w:t>“致远教育杯”美德山东信用山东第五届</w:t>
      </w:r>
      <w:r>
        <w:rPr>
          <w:rFonts w:hint="eastAsia" w:ascii="方正小标宋简体" w:hAnsi="方正小标宋简体" w:eastAsia="方正小标宋简体" w:cs="方正小标宋简体"/>
          <w:b w:val="0"/>
          <w:bCs w:val="0"/>
          <w:spacing w:val="10"/>
          <w:sz w:val="44"/>
          <w:szCs w:val="44"/>
        </w:rPr>
        <w:t xml:space="preserve"> </w:t>
      </w:r>
      <w:r>
        <w:rPr>
          <w:rFonts w:hint="eastAsia" w:ascii="方正小标宋简体" w:hAnsi="方正小标宋简体" w:eastAsia="方正小标宋简体" w:cs="方正小标宋简体"/>
          <w:b w:val="0"/>
          <w:bCs w:val="0"/>
          <w:spacing w:val="-7"/>
          <w:sz w:val="44"/>
          <w:szCs w:val="44"/>
        </w:rPr>
        <w:t>微视频大赛活动方案</w:t>
      </w:r>
    </w:p>
    <w:p>
      <w:pPr>
        <w:spacing w:line="294" w:lineRule="auto"/>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为统筹推进美德山东和信用山东建设，充分展现社</w:t>
      </w:r>
      <w:r>
        <w:rPr>
          <w:rFonts w:hint="eastAsia" w:ascii="仿宋_GB2312" w:hAnsi="仿宋_GB2312" w:eastAsia="仿宋_GB2312" w:cs="仿宋_GB2312"/>
          <w:spacing w:val="3"/>
          <w:sz w:val="32"/>
          <w:szCs w:val="32"/>
        </w:rPr>
        <w:t>会信用促</w:t>
      </w:r>
      <w:r>
        <w:rPr>
          <w:rFonts w:hint="eastAsia" w:ascii="仿宋_GB2312" w:hAnsi="仿宋_GB2312" w:eastAsia="仿宋_GB2312" w:cs="仿宋_GB2312"/>
          <w:spacing w:val="4"/>
          <w:sz w:val="32"/>
          <w:szCs w:val="32"/>
        </w:rPr>
        <w:t>消费、增活力、稳主体、优环境的重要作用，进一步提高全社会知信用信水平和诚实守信意识，现在全省范围内组织开展“致远教育杯”美德山东信用山东第五届微视频大赛作品征集活动。具</w:t>
      </w:r>
      <w:r>
        <w:rPr>
          <w:rFonts w:hint="eastAsia" w:ascii="仿宋_GB2312" w:hAnsi="仿宋_GB2312" w:eastAsia="仿宋_GB2312" w:cs="仿宋_GB2312"/>
          <w:spacing w:val="-3"/>
          <w:sz w:val="32"/>
          <w:szCs w:val="32"/>
        </w:rPr>
        <w:t>体方案如下。</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z w:val="32"/>
          <w:szCs w:val="32"/>
        </w:rPr>
      </w:pPr>
      <w:r>
        <w:rPr>
          <w:rFonts w:ascii="黑体" w:hAnsi="黑体" w:eastAsia="黑体" w:cs="黑体"/>
          <w:b w:val="0"/>
          <w:bCs w:val="0"/>
          <w:spacing w:val="2"/>
          <w:sz w:val="32"/>
          <w:szCs w:val="32"/>
        </w:rPr>
        <w:t>一、大赛主题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弘扬诚信文化</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创新信用应用</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优化营商环境</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二、组织架构</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指导单位：</w:t>
      </w:r>
      <w:r>
        <w:rPr>
          <w:rFonts w:hint="eastAsia" w:ascii="仿宋_GB2312" w:hAnsi="仿宋_GB2312" w:eastAsia="仿宋_GB2312" w:cs="仿宋_GB2312"/>
          <w:spacing w:val="4"/>
          <w:sz w:val="32"/>
          <w:szCs w:val="32"/>
        </w:rPr>
        <w:t>山东省发展和改革委员会、山东省文明办、人民银行山东省分行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主办单位：</w:t>
      </w:r>
      <w:r>
        <w:rPr>
          <w:rFonts w:hint="eastAsia" w:ascii="仿宋_GB2312" w:hAnsi="仿宋_GB2312" w:eastAsia="仿宋_GB2312" w:cs="仿宋_GB2312"/>
          <w:spacing w:val="4"/>
          <w:sz w:val="32"/>
          <w:szCs w:val="32"/>
        </w:rPr>
        <w:t>山东省社会信用中心、山东省信用协会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承办单位：</w:t>
      </w:r>
      <w:r>
        <w:rPr>
          <w:rFonts w:hint="eastAsia" w:ascii="仿宋_GB2312" w:hAnsi="仿宋_GB2312" w:eastAsia="仿宋_GB2312" w:cs="仿宋_GB2312"/>
          <w:spacing w:val="4"/>
          <w:sz w:val="32"/>
          <w:szCs w:val="32"/>
        </w:rPr>
        <w:t>中宏网(山东)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冠名单位：</w:t>
      </w:r>
      <w:r>
        <w:rPr>
          <w:rFonts w:hint="eastAsia" w:ascii="仿宋_GB2312" w:hAnsi="仿宋_GB2312" w:eastAsia="仿宋_GB2312" w:cs="仿宋_GB2312"/>
          <w:spacing w:val="4"/>
          <w:sz w:val="32"/>
          <w:szCs w:val="32"/>
        </w:rPr>
        <w:t>山东致远教育发展有限公司</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三、 征集作品内容及要求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72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pacing w:val="20"/>
          <w:sz w:val="32"/>
          <w:szCs w:val="32"/>
        </w:rPr>
        <w:t>(一)作品内容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本届大赛围绕美德山东和信用山东建设应用场景展开，重点</w:t>
      </w:r>
      <w:r>
        <w:rPr>
          <w:rFonts w:hint="eastAsia" w:ascii="仿宋_GB2312" w:hAnsi="仿宋_GB2312" w:eastAsia="仿宋_GB2312" w:cs="仿宋_GB2312"/>
          <w:spacing w:val="4"/>
          <w:sz w:val="32"/>
          <w:szCs w:val="32"/>
        </w:rPr>
        <w:t>从树典型、强支撑、促消费、增活力、优环境、惠民便企</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推动实体经济发展等角度征集相关作品，展示培育诚信个人、诚信商户、诚信企业、信用管理典型园区、街区(商圈)等</w:t>
      </w:r>
      <w:r>
        <w:rPr>
          <w:rFonts w:hint="eastAsia" w:ascii="仿宋_GB2312" w:hAnsi="仿宋_GB2312" w:eastAsia="仿宋_GB2312" w:cs="仿宋_GB2312"/>
          <w:spacing w:val="4"/>
          <w:sz w:val="32"/>
          <w:szCs w:val="32"/>
          <w:lang w:val="en-US" w:eastAsia="zh-CN"/>
        </w:rPr>
        <w:t>成效</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“两书同达”助企信用修复、以公共信用报告代替无违法违规证明等创新举措和创新应用案例，推广金融领域激励引导</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风险防范、支撑保障作用发挥等经验做法。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720" w:firstLineChars="200"/>
        <w:textAlignment w:val="baseline"/>
        <w:rPr>
          <w:rFonts w:hint="eastAsia" w:ascii="楷体_GB2312" w:hAnsi="楷体_GB2312" w:eastAsia="楷体_GB2312" w:cs="楷体_GB2312"/>
          <w:spacing w:val="20"/>
          <w:sz w:val="32"/>
          <w:szCs w:val="32"/>
        </w:rPr>
      </w:pPr>
      <w:r>
        <w:rPr>
          <w:rFonts w:hint="eastAsia" w:ascii="楷体_GB2312" w:hAnsi="楷体_GB2312" w:eastAsia="楷体_GB2312" w:cs="楷体_GB2312"/>
          <w:spacing w:val="20"/>
          <w:sz w:val="32"/>
          <w:szCs w:val="32"/>
        </w:rPr>
        <w:t>(二)作品要求</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1.围绕作品创作内容和宣传目标，注重诚信建设正面引导宣传。商业广告类、营销类作品，经专家认定后，不予参加评选。</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2.作品须为2023年以来的原创未参赛作品，参赛者提交作品时需同时提交原创承诺书。</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3.作品拍摄制作须坚持思想性、艺术性、观赏性的统一，贴近大众审美，便于社会传播。内容积极健康向上，不得涉及色情、暴力、种族歧视等内容，不与国家法律、法规相抵触。</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4.创作形式不限，鼓励采用多种表现形式和表达手法，包括但不限于微电影、情景剧、纪录片、科普片、动画片、音乐MV等。要求结构完整，声音清晰，表达流畅，可视性强，配中文字幕。</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b w:val="0"/>
          <w:bCs w:val="0"/>
          <w:spacing w:val="1"/>
          <w:sz w:val="32"/>
          <w:szCs w:val="32"/>
        </w:rPr>
      </w:pPr>
      <w:r>
        <w:rPr>
          <w:rFonts w:hint="eastAsia" w:ascii="仿宋_GB2312" w:hAnsi="仿宋_GB2312" w:eastAsia="仿宋_GB2312" w:cs="仿宋_GB2312"/>
          <w:spacing w:val="4"/>
          <w:sz w:val="32"/>
          <w:szCs w:val="32"/>
        </w:rPr>
        <w:t>作品时长为15秒钟-5分钟(含5分钟),电视公益宣传片时长不超过15秒，户外公益宣传片不超过30秒。格式：avi、mpeg</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mp4、mov等，分辨率：1920*1080及以上。</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hint="eastAsia" w:ascii="黑体" w:hAnsi="黑体" w:eastAsia="黑体" w:cs="黑体"/>
          <w:b w:val="0"/>
          <w:bCs w:val="0"/>
          <w:spacing w:val="2"/>
          <w:sz w:val="32"/>
          <w:szCs w:val="32"/>
        </w:rPr>
      </w:pPr>
      <w:r>
        <w:rPr>
          <w:rFonts w:hint="eastAsia" w:ascii="黑体" w:hAnsi="黑体" w:eastAsia="黑体" w:cs="黑体"/>
          <w:b w:val="0"/>
          <w:bCs w:val="0"/>
          <w:spacing w:val="2"/>
          <w:sz w:val="32"/>
          <w:szCs w:val="32"/>
        </w:rPr>
        <w:t>四、参赛要求</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1.以单位或者个人名义均可参赛。参赛者保证参赛作品著作权的合法性，承诺其作品原创性。若出现冒名顶替他人创作的情况，一经发现，立即取消参赛资格。</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2.参赛者确认拥有作品的著作权及其他相关权利。主办方不承担因肖像权、名誉权、隐私权、著作权、商标权等纠纷而产生的法律责任。如出现上述纠纷，一切责任由参赛单位或者参赛者本人承担</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主办方保留取消其参选资格及追回表彰的权利</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若因出现纠纷造成任何损失，主办方有权向参赛者追偿。</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获奖作品需另提交未压缩、无字幕、可编辑修改的原视频文件。主办方拥有将获奖作品进行再加工并在各类媒体平台(包括但不限于电视媒体、网络媒体、新媒体平台、户外广告屏等)播放的权利。未经主办方许可，获奖者无权将获奖作品转给第三方使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4.本规则是构成主办单位与参赛者之间关于版权事项的重要约定。参赛者通过指定渠道上传或提交作品，即视为已同意本规则的各项条款，并受其约束。</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hint="eastAsia" w:ascii="黑体" w:hAnsi="黑体" w:eastAsia="黑体" w:cs="黑体"/>
          <w:b w:val="0"/>
          <w:bCs w:val="0"/>
          <w:spacing w:val="2"/>
          <w:sz w:val="32"/>
          <w:szCs w:val="32"/>
        </w:rPr>
      </w:pPr>
      <w:r>
        <w:rPr>
          <w:rFonts w:hint="eastAsia" w:ascii="黑体" w:hAnsi="黑体" w:eastAsia="黑体" w:cs="黑体"/>
          <w:b w:val="0"/>
          <w:bCs w:val="0"/>
          <w:spacing w:val="2"/>
          <w:sz w:val="32"/>
          <w:szCs w:val="32"/>
        </w:rPr>
        <w:t>五、作品征集方式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720" w:firstLineChars="200"/>
        <w:textAlignment w:val="baseline"/>
        <w:rPr>
          <w:rFonts w:hint="eastAsia" w:ascii="楷体_GB2312" w:hAnsi="楷体_GB2312" w:eastAsia="楷体_GB2312" w:cs="楷体_GB2312"/>
          <w:spacing w:val="20"/>
          <w:sz w:val="32"/>
          <w:szCs w:val="32"/>
        </w:rPr>
      </w:pPr>
      <w:r>
        <w:rPr>
          <w:rFonts w:hint="eastAsia" w:ascii="楷体_GB2312" w:hAnsi="楷体_GB2312" w:eastAsia="楷体_GB2312" w:cs="楷体_GB2312"/>
          <w:spacing w:val="20"/>
          <w:sz w:val="32"/>
          <w:szCs w:val="32"/>
        </w:rPr>
        <w:t>(一)</w:t>
      </w:r>
      <w:r>
        <w:rPr>
          <w:rFonts w:hint="eastAsia" w:ascii="楷体_GB2312" w:hAnsi="楷体_GB2312" w:eastAsia="楷体_GB2312" w:cs="楷体_GB2312"/>
          <w:spacing w:val="20"/>
          <w:sz w:val="32"/>
          <w:szCs w:val="32"/>
          <w:lang w:val="en-US" w:eastAsia="zh-CN"/>
        </w:rPr>
        <w:t>各单位组织推荐</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以单位名义参赛者，</w:t>
      </w:r>
      <w:r>
        <w:rPr>
          <w:rFonts w:hint="eastAsia" w:ascii="仿宋_GB2312" w:hAnsi="仿宋_GB2312" w:eastAsia="仿宋_GB2312" w:cs="仿宋_GB2312"/>
          <w:spacing w:val="4"/>
          <w:sz w:val="32"/>
          <w:szCs w:val="32"/>
          <w:lang w:val="en-US" w:eastAsia="zh-CN"/>
        </w:rPr>
        <w:t>需将未压缩版作品及报名表（附件3）于2024年5月31日前发送至邮箱</w:t>
      </w:r>
      <w:r>
        <w:rPr>
          <w:rFonts w:hint="eastAsia" w:ascii="仿宋_GB2312" w:hAnsi="仿宋_GB2312" w:eastAsia="仿宋_GB2312" w:cs="仿宋_GB2312"/>
          <w:spacing w:val="4"/>
          <w:sz w:val="32"/>
          <w:szCs w:val="32"/>
          <w:lang w:val="en-US" w:eastAsia="zh-CN"/>
        </w:rPr>
        <w:fldChar w:fldCharType="begin"/>
      </w:r>
      <w:r>
        <w:rPr>
          <w:rFonts w:hint="eastAsia" w:ascii="仿宋_GB2312" w:hAnsi="仿宋_GB2312" w:eastAsia="仿宋_GB2312" w:cs="仿宋_GB2312"/>
          <w:spacing w:val="4"/>
          <w:sz w:val="32"/>
          <w:szCs w:val="32"/>
          <w:lang w:val="en-US" w:eastAsia="zh-CN"/>
        </w:rPr>
        <w:instrText xml:space="preserve"> HYPERLINK "mailto:jnfgw_xyc@jn.shandong.cn。" </w:instrText>
      </w:r>
      <w:r>
        <w:rPr>
          <w:rFonts w:hint="eastAsia" w:ascii="仿宋_GB2312" w:hAnsi="仿宋_GB2312" w:eastAsia="仿宋_GB2312" w:cs="仿宋_GB2312"/>
          <w:spacing w:val="4"/>
          <w:sz w:val="32"/>
          <w:szCs w:val="32"/>
          <w:lang w:val="en-US" w:eastAsia="zh-CN"/>
        </w:rPr>
        <w:fldChar w:fldCharType="separate"/>
      </w:r>
      <w:r>
        <w:rPr>
          <w:rFonts w:hint="eastAsia" w:ascii="仿宋_GB2312" w:hAnsi="仿宋_GB2312" w:eastAsia="仿宋_GB2312" w:cs="仿宋_GB2312"/>
          <w:spacing w:val="4"/>
          <w:sz w:val="32"/>
          <w:szCs w:val="32"/>
          <w:lang w:val="en-US" w:eastAsia="zh-CN"/>
        </w:rPr>
        <w:t>jnfgw_xy@jn.shandong.cn。</w:t>
      </w:r>
      <w:r>
        <w:rPr>
          <w:rFonts w:hint="eastAsia" w:ascii="仿宋_GB2312" w:hAnsi="仿宋_GB2312" w:eastAsia="仿宋_GB2312" w:cs="仿宋_GB2312"/>
          <w:spacing w:val="4"/>
          <w:sz w:val="32"/>
          <w:szCs w:val="32"/>
          <w:lang w:val="en-US" w:eastAsia="zh-CN"/>
        </w:rPr>
        <w:fldChar w:fldCharType="end"/>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720" w:firstLineChars="200"/>
        <w:textAlignment w:val="baseline"/>
        <w:rPr>
          <w:rFonts w:hint="eastAsia" w:ascii="楷体_GB2312" w:hAnsi="楷体_GB2312" w:eastAsia="楷体_GB2312" w:cs="楷体_GB2312"/>
          <w:spacing w:val="20"/>
          <w:sz w:val="32"/>
          <w:szCs w:val="32"/>
        </w:rPr>
      </w:pPr>
      <w:r>
        <w:rPr>
          <w:rFonts w:hint="eastAsia" w:ascii="楷体_GB2312" w:hAnsi="楷体_GB2312" w:eastAsia="楷体_GB2312" w:cs="楷体_GB2312"/>
          <w:spacing w:val="20"/>
          <w:sz w:val="32"/>
          <w:szCs w:val="32"/>
        </w:rPr>
        <w:t>(二)社会征集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以个人名义参赛者，可登录“信用中国(山东)</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官方网站(</w:t>
      </w:r>
      <w:r>
        <w:rPr>
          <w:rFonts w:hint="eastAsia" w:ascii="仿宋_GB2312" w:hAnsi="仿宋_GB2312" w:eastAsia="仿宋_GB2312" w:cs="仿宋_GB2312"/>
          <w:spacing w:val="4"/>
          <w:sz w:val="32"/>
          <w:szCs w:val="32"/>
        </w:rPr>
        <w:fldChar w:fldCharType="begin"/>
      </w:r>
      <w:r>
        <w:rPr>
          <w:rFonts w:hint="eastAsia" w:ascii="仿宋_GB2312" w:hAnsi="仿宋_GB2312" w:eastAsia="仿宋_GB2312" w:cs="仿宋_GB2312"/>
          <w:spacing w:val="4"/>
          <w:sz w:val="32"/>
          <w:szCs w:val="32"/>
        </w:rPr>
        <w:instrText xml:space="preserve"> HYPERLINK "https://credit.shandong.gov.cn" </w:instrText>
      </w:r>
      <w:r>
        <w:rPr>
          <w:rFonts w:hint="eastAsia" w:ascii="仿宋_GB2312" w:hAnsi="仿宋_GB2312" w:eastAsia="仿宋_GB2312" w:cs="仿宋_GB2312"/>
          <w:spacing w:val="4"/>
          <w:sz w:val="32"/>
          <w:szCs w:val="32"/>
        </w:rPr>
        <w:fldChar w:fldCharType="separate"/>
      </w:r>
      <w:r>
        <w:rPr>
          <w:rFonts w:hint="eastAsia" w:ascii="仿宋_GB2312" w:hAnsi="仿宋_GB2312" w:eastAsia="仿宋_GB2312" w:cs="仿宋_GB2312"/>
          <w:spacing w:val="4"/>
          <w:sz w:val="32"/>
          <w:szCs w:val="32"/>
        </w:rPr>
        <w:t>https://credit.shandong.gov.cn</w:t>
      </w:r>
      <w:r>
        <w:rPr>
          <w:rFonts w:hint="eastAsia" w:ascii="仿宋_GB2312" w:hAnsi="仿宋_GB2312" w:eastAsia="仿宋_GB2312" w:cs="仿宋_GB2312"/>
          <w:spacing w:val="4"/>
          <w:sz w:val="32"/>
          <w:szCs w:val="32"/>
        </w:rPr>
        <w:fldChar w:fldCharType="end"/>
      </w:r>
      <w:r>
        <w:rPr>
          <w:rFonts w:hint="eastAsia" w:ascii="仿宋_GB2312" w:hAnsi="仿宋_GB2312" w:eastAsia="仿宋_GB2312" w:cs="仿宋_GB2312"/>
          <w:spacing w:val="4"/>
          <w:sz w:val="32"/>
          <w:szCs w:val="32"/>
        </w:rPr>
        <w:t>)或者信用山东微信公众</w:t>
      </w:r>
      <w:r>
        <w:rPr>
          <w:rFonts w:hint="eastAsia" w:ascii="仿宋_GB2312" w:hAnsi="仿宋_GB2312" w:eastAsia="仿宋_GB2312" w:cs="仿宋_GB2312"/>
          <w:spacing w:val="4"/>
          <w:sz w:val="32"/>
          <w:szCs w:val="32"/>
          <w:lang w:val="en-US" w:eastAsia="zh-CN"/>
        </w:rPr>
        <w:t>号，</w:t>
      </w:r>
      <w:r>
        <w:rPr>
          <w:rFonts w:hint="eastAsia" w:ascii="仿宋_GB2312" w:hAnsi="仿宋_GB2312" w:eastAsia="仿宋_GB2312" w:cs="仿宋_GB2312"/>
          <w:spacing w:val="4"/>
          <w:sz w:val="32"/>
          <w:szCs w:val="32"/>
        </w:rPr>
        <w:t>通过微视频和公益海报大赛活动专栏参赛入口，按要求填写报名信息，上传参赛作品。</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hint="eastAsia" w:ascii="黑体" w:hAnsi="黑体" w:eastAsia="黑体" w:cs="黑体"/>
          <w:b w:val="0"/>
          <w:bCs w:val="0"/>
          <w:spacing w:val="2"/>
          <w:sz w:val="32"/>
          <w:szCs w:val="32"/>
        </w:rPr>
      </w:pPr>
      <w:r>
        <w:rPr>
          <w:rFonts w:hint="eastAsia" w:ascii="黑体" w:hAnsi="黑体" w:eastAsia="黑体" w:cs="黑体"/>
          <w:b w:val="0"/>
          <w:bCs w:val="0"/>
          <w:spacing w:val="2"/>
          <w:sz w:val="32"/>
          <w:szCs w:val="32"/>
        </w:rPr>
        <w:t>六、作品评选和奖项设置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720" w:firstLineChars="200"/>
        <w:textAlignment w:val="baseline"/>
        <w:rPr>
          <w:rFonts w:hint="eastAsia" w:ascii="楷体_GB2312" w:hAnsi="楷体_GB2312" w:eastAsia="楷体_GB2312" w:cs="楷体_GB2312"/>
          <w:spacing w:val="20"/>
          <w:sz w:val="32"/>
          <w:szCs w:val="32"/>
        </w:rPr>
      </w:pPr>
      <w:r>
        <w:rPr>
          <w:rFonts w:hint="eastAsia" w:ascii="楷体_GB2312" w:hAnsi="楷体_GB2312" w:eastAsia="楷体_GB2312" w:cs="楷体_GB2312"/>
          <w:spacing w:val="20"/>
          <w:sz w:val="32"/>
          <w:szCs w:val="32"/>
        </w:rPr>
        <w:t>(一)作品评选</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作品征集结束后，对符合征集要求的作品适时开展网络投票活动。大赛将由指导单位、主办单位、专家等组成评审委员会，制定评审规则，评定获奖作品。</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720" w:firstLineChars="200"/>
        <w:textAlignment w:val="baseline"/>
        <w:rPr>
          <w:rFonts w:hint="eastAsia" w:ascii="楷体_GB2312" w:hAnsi="楷体_GB2312" w:eastAsia="楷体_GB2312" w:cs="楷体_GB2312"/>
          <w:spacing w:val="20"/>
          <w:sz w:val="32"/>
          <w:szCs w:val="32"/>
        </w:rPr>
      </w:pPr>
      <w:r>
        <w:rPr>
          <w:rFonts w:hint="eastAsia" w:ascii="楷体_GB2312" w:hAnsi="楷体_GB2312" w:eastAsia="楷体_GB2312" w:cs="楷体_GB2312"/>
          <w:spacing w:val="20"/>
          <w:sz w:val="32"/>
          <w:szCs w:val="32"/>
        </w:rPr>
        <w:t>(二)奖项设置</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本次大赛设置一等奖2名、二等奖6名、三等奖10名、优秀奖15名，网络人气奖20名，优秀组织奖8名。</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hint="eastAsia" w:ascii="黑体" w:hAnsi="黑体" w:eastAsia="黑体" w:cs="黑体"/>
          <w:b w:val="0"/>
          <w:bCs w:val="0"/>
          <w:spacing w:val="2"/>
          <w:sz w:val="32"/>
          <w:szCs w:val="32"/>
        </w:rPr>
      </w:pPr>
      <w:r>
        <w:rPr>
          <w:rFonts w:hint="eastAsia" w:ascii="黑体" w:hAnsi="黑体" w:eastAsia="黑体" w:cs="黑体"/>
          <w:b w:val="0"/>
          <w:bCs w:val="0"/>
          <w:spacing w:val="2"/>
          <w:sz w:val="32"/>
          <w:szCs w:val="32"/>
        </w:rPr>
        <w:t>七、作品征集起止日期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“信用中国(山东)”网站和信用山东微信公众号微视频和公益海报大赛活动专栏参赛入口开放时间：2024年</w:t>
      </w:r>
      <w:r>
        <w:rPr>
          <w:rFonts w:hint="eastAsia" w:ascii="仿宋_GB2312" w:hAnsi="仿宋_GB2312" w:eastAsia="仿宋_GB2312" w:cs="仿宋_GB2312"/>
          <w:spacing w:val="4"/>
          <w:sz w:val="32"/>
          <w:szCs w:val="32"/>
          <w:lang w:val="en-US" w:eastAsia="zh-CN"/>
        </w:rPr>
        <w:t>2</w:t>
      </w:r>
      <w:r>
        <w:rPr>
          <w:rFonts w:hint="eastAsia" w:ascii="仿宋_GB2312" w:hAnsi="仿宋_GB2312" w:eastAsia="仿宋_GB2312" w:cs="仿宋_GB2312"/>
          <w:spacing w:val="4"/>
          <w:sz w:val="32"/>
          <w:szCs w:val="32"/>
        </w:rPr>
        <w:t>月19</w:t>
      </w:r>
      <w:r>
        <w:rPr>
          <w:rFonts w:hint="eastAsia" w:ascii="仿宋_GB2312" w:hAnsi="仿宋_GB2312" w:eastAsia="仿宋_GB2312" w:cs="仿宋_GB2312"/>
          <w:spacing w:val="4"/>
          <w:sz w:val="32"/>
          <w:szCs w:val="32"/>
          <w:lang w:val="en-US" w:eastAsia="zh-CN"/>
        </w:rPr>
        <w:t>日</w:t>
      </w:r>
      <w:r>
        <w:rPr>
          <w:rFonts w:hint="eastAsia" w:ascii="仿宋_GB2312" w:hAnsi="仿宋_GB2312" w:eastAsia="仿宋_GB2312" w:cs="仿宋_GB2312"/>
          <w:spacing w:val="4"/>
          <w:sz w:val="32"/>
          <w:szCs w:val="32"/>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val="en-US" w:eastAsia="zh-CN"/>
        </w:rPr>
        <w:t>以单位名义参赛者，</w:t>
      </w:r>
      <w:r>
        <w:rPr>
          <w:rFonts w:hint="eastAsia" w:ascii="仿宋_GB2312" w:hAnsi="仿宋_GB2312" w:eastAsia="仿宋_GB2312" w:cs="仿宋_GB2312"/>
          <w:spacing w:val="4"/>
          <w:sz w:val="32"/>
          <w:szCs w:val="32"/>
        </w:rPr>
        <w:t>作品征集截</w:t>
      </w:r>
      <w:r>
        <w:rPr>
          <w:rFonts w:hint="eastAsia" w:ascii="仿宋_GB2312" w:hAnsi="仿宋_GB2312" w:eastAsia="仿宋_GB2312" w:cs="仿宋_GB2312"/>
          <w:spacing w:val="4"/>
          <w:sz w:val="32"/>
          <w:szCs w:val="32"/>
          <w:lang w:val="en-US" w:eastAsia="zh-CN"/>
        </w:rPr>
        <w:t>至</w:t>
      </w:r>
      <w:r>
        <w:rPr>
          <w:rFonts w:hint="eastAsia" w:ascii="仿宋_GB2312" w:hAnsi="仿宋_GB2312" w:eastAsia="仿宋_GB2312" w:cs="仿宋_GB2312"/>
          <w:spacing w:val="4"/>
          <w:sz w:val="32"/>
          <w:szCs w:val="32"/>
        </w:rPr>
        <w:t>2024年</w:t>
      </w:r>
      <w:r>
        <w:rPr>
          <w:rFonts w:hint="eastAsia" w:ascii="仿宋_GB2312" w:hAnsi="仿宋_GB2312" w:eastAsia="仿宋_GB2312" w:cs="仿宋_GB2312"/>
          <w:spacing w:val="4"/>
          <w:sz w:val="32"/>
          <w:szCs w:val="32"/>
          <w:lang w:val="en-US" w:eastAsia="zh-CN"/>
        </w:rPr>
        <w:t>5</w:t>
      </w:r>
      <w:r>
        <w:rPr>
          <w:rFonts w:hint="eastAsia" w:ascii="仿宋_GB2312" w:hAnsi="仿宋_GB2312" w:eastAsia="仿宋_GB2312" w:cs="仿宋_GB2312"/>
          <w:spacing w:val="4"/>
          <w:sz w:val="32"/>
          <w:szCs w:val="32"/>
        </w:rPr>
        <w:t>月</w:t>
      </w:r>
      <w:r>
        <w:rPr>
          <w:rFonts w:hint="eastAsia" w:ascii="仿宋_GB2312" w:hAnsi="仿宋_GB2312" w:eastAsia="仿宋_GB2312" w:cs="仿宋_GB2312"/>
          <w:spacing w:val="4"/>
          <w:sz w:val="32"/>
          <w:szCs w:val="32"/>
          <w:lang w:val="en-US" w:eastAsia="zh-CN"/>
        </w:rPr>
        <w:t>31</w:t>
      </w:r>
      <w:r>
        <w:rPr>
          <w:rFonts w:hint="eastAsia" w:ascii="仿宋_GB2312" w:hAnsi="仿宋_GB2312" w:eastAsia="仿宋_GB2312" w:cs="仿宋_GB2312"/>
          <w:spacing w:val="4"/>
          <w:sz w:val="32"/>
          <w:szCs w:val="32"/>
        </w:rPr>
        <w:t>日24:00</w:t>
      </w:r>
      <w:r>
        <w:rPr>
          <w:rFonts w:hint="eastAsia" w:ascii="仿宋_GB2312" w:hAnsi="仿宋_GB2312" w:eastAsia="仿宋_GB2312" w:cs="仿宋_GB2312"/>
          <w:spacing w:val="4"/>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以个人名义参赛者，作品征集截至2024年6月30日24:00</w:t>
      </w:r>
      <w:r>
        <w:rPr>
          <w:rFonts w:hint="eastAsia" w:ascii="仿宋_GB2312" w:hAnsi="仿宋_GB2312" w:eastAsia="仿宋_GB2312" w:cs="仿宋_GB2312"/>
          <w:spacing w:val="4"/>
          <w:sz w:val="32"/>
          <w:szCs w:val="32"/>
        </w:rPr>
        <w:t>。</w:t>
      </w:r>
    </w:p>
    <w:p>
      <w:pPr>
        <w:spacing w:line="251" w:lineRule="auto"/>
        <w:rPr>
          <w:rFonts w:hint="eastAsia" w:ascii="仿宋_GB2312" w:hAnsi="仿宋_GB2312" w:eastAsia="仿宋_GB2312" w:cs="仿宋_GB2312"/>
          <w:sz w:val="32"/>
          <w:szCs w:val="32"/>
          <w:lang w:eastAsia="zh-CN"/>
        </w:rPr>
      </w:pPr>
    </w:p>
    <w:p>
      <w:pPr>
        <w:spacing w:line="252" w:lineRule="auto"/>
        <w:rPr>
          <w:rFonts w:ascii="Arial"/>
          <w:sz w:val="21"/>
        </w:rPr>
        <w:sectPr>
          <w:pgSz w:w="11900" w:h="16840"/>
          <w:pgMar w:top="1431" w:right="1496" w:bottom="1319" w:left="1589" w:header="0" w:footer="1182" w:gutter="0"/>
          <w:cols w:space="720" w:num="1"/>
        </w:sectPr>
      </w:pPr>
    </w:p>
    <w:p>
      <w:pPr>
        <w:spacing w:before="101" w:line="224" w:lineRule="auto"/>
        <w:rPr>
          <w:rFonts w:ascii="Arial"/>
          <w:b w:val="0"/>
          <w:bCs w:val="0"/>
          <w:sz w:val="32"/>
          <w:szCs w:val="32"/>
        </w:rPr>
      </w:pPr>
      <w:r>
        <w:rPr>
          <w:rFonts w:ascii="黑体" w:hAnsi="黑体" w:eastAsia="黑体" w:cs="黑体"/>
          <w:b w:val="0"/>
          <w:bCs w:val="0"/>
          <w:spacing w:val="24"/>
          <w:sz w:val="32"/>
          <w:szCs w:val="32"/>
        </w:rPr>
        <w:t>附件2</w:t>
      </w:r>
    </w:p>
    <w:p>
      <w:pPr>
        <w:spacing w:line="248"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40" w:after="0" w:afterLines="200" w:line="226" w:lineRule="auto"/>
        <w:ind w:left="1803" w:right="516" w:hanging="1378"/>
        <w:textAlignment w:val="baseline"/>
        <w:rPr>
          <w:rFonts w:ascii="Arial"/>
          <w:b w:val="0"/>
          <w:bCs w:val="0"/>
          <w:sz w:val="21"/>
        </w:rPr>
      </w:pPr>
      <w:r>
        <w:rPr>
          <w:rFonts w:hint="eastAsia" w:ascii="方正小标宋简体" w:hAnsi="方正小标宋简体" w:eastAsia="方正小标宋简体" w:cs="方正小标宋简体"/>
          <w:b w:val="0"/>
          <w:bCs w:val="0"/>
          <w:spacing w:val="-7"/>
          <w:sz w:val="44"/>
          <w:szCs w:val="44"/>
        </w:rPr>
        <w:t>“致远教育杯”美德山东信用山东第三届</w:t>
      </w:r>
      <w:r>
        <w:rPr>
          <w:rFonts w:hint="eastAsia" w:ascii="方正小标宋简体" w:hAnsi="方正小标宋简体" w:eastAsia="方正小标宋简体" w:cs="方正小标宋简体"/>
          <w:b w:val="0"/>
          <w:bCs w:val="0"/>
          <w:spacing w:val="10"/>
          <w:sz w:val="44"/>
          <w:szCs w:val="44"/>
        </w:rPr>
        <w:t xml:space="preserve"> </w:t>
      </w:r>
      <w:r>
        <w:rPr>
          <w:rFonts w:hint="eastAsia" w:ascii="方正小标宋简体" w:hAnsi="方正小标宋简体" w:eastAsia="方正小标宋简体" w:cs="方正小标宋简体"/>
          <w:b w:val="0"/>
          <w:bCs w:val="0"/>
          <w:spacing w:val="-7"/>
          <w:sz w:val="44"/>
          <w:szCs w:val="44"/>
        </w:rPr>
        <w:t>公益海报设计大赛活动方案</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为统筹推进美德山东和信用山东建设，充分展现社会信用促消费、增活力、稳主体、优环境的重要作用，进一步提高全社会 知信用信水平和诚实守信意识，现在全省范围内组织开展“致远教育杯”美德山东信用山东第五届公益海报设计大赛作品征集活动。具体方案如下。</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一、大赛主题</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弘扬诚信文化</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创新信用应用</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优化营商环境</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二、组织架构</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指导单位：</w:t>
      </w:r>
      <w:r>
        <w:rPr>
          <w:rFonts w:hint="eastAsia" w:ascii="仿宋_GB2312" w:hAnsi="仿宋_GB2312" w:eastAsia="仿宋_GB2312" w:cs="仿宋_GB2312"/>
          <w:spacing w:val="4"/>
          <w:sz w:val="32"/>
          <w:szCs w:val="32"/>
        </w:rPr>
        <w:t>山东省发展和改革委员会、山东省文明办、人民银行山东省分行</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主办单位</w:t>
      </w:r>
      <w:r>
        <w:rPr>
          <w:rFonts w:hint="eastAsia" w:ascii="仿宋_GB2312" w:hAnsi="仿宋_GB2312" w:eastAsia="仿宋_GB2312" w:cs="仿宋_GB2312"/>
          <w:spacing w:val="4"/>
          <w:sz w:val="32"/>
          <w:szCs w:val="32"/>
        </w:rPr>
        <w:t>：山东省社会信用中心、山东省信用协会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承办单位：</w:t>
      </w:r>
      <w:r>
        <w:rPr>
          <w:rFonts w:hint="eastAsia" w:ascii="仿宋_GB2312" w:hAnsi="仿宋_GB2312" w:eastAsia="仿宋_GB2312" w:cs="仿宋_GB2312"/>
          <w:spacing w:val="4"/>
          <w:sz w:val="32"/>
          <w:szCs w:val="32"/>
        </w:rPr>
        <w:t>中宏网(山东)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9"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冠名单位：</w:t>
      </w:r>
      <w:r>
        <w:rPr>
          <w:rFonts w:hint="eastAsia" w:ascii="仿宋_GB2312" w:hAnsi="仿宋_GB2312" w:eastAsia="仿宋_GB2312" w:cs="仿宋_GB2312"/>
          <w:spacing w:val="4"/>
          <w:sz w:val="32"/>
          <w:szCs w:val="32"/>
        </w:rPr>
        <w:t>山东致远教育发展有限公司</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三、征集作品内容及要求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720" w:firstLineChars="200"/>
        <w:textAlignment w:val="baseline"/>
        <w:rPr>
          <w:rFonts w:hint="eastAsia" w:ascii="楷体_GB2312" w:hAnsi="楷体_GB2312" w:eastAsia="楷体_GB2312" w:cs="楷体_GB2312"/>
          <w:spacing w:val="20"/>
          <w:sz w:val="32"/>
          <w:szCs w:val="32"/>
        </w:rPr>
      </w:pPr>
      <w:r>
        <w:rPr>
          <w:rFonts w:hint="eastAsia" w:ascii="楷体_GB2312" w:hAnsi="楷体_GB2312" w:eastAsia="楷体_GB2312" w:cs="楷体_GB2312"/>
          <w:spacing w:val="20"/>
          <w:sz w:val="32"/>
          <w:szCs w:val="32"/>
        </w:rPr>
        <w:t>(一)作品内容</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届大赛围绕美德山东和信用山东建设应用场景展开。重点从树典型、强支撑、促消费、增活力、优环境、惠民便企、推动实体经济发展等角度征集相关作品，展示培育诚信个人、诚信商户、诚信企业、信用管理典型园区、街区(商圈)等成效</w:t>
      </w:r>
      <w:r>
        <w:rPr>
          <w:rFonts w:hint="eastAsia" w:ascii="仿宋_GB2312" w:hAnsi="仿宋_GB2312" w:eastAsia="仿宋_GB2312" w:cs="仿宋_GB2312"/>
          <w:spacing w:val="4"/>
          <w:sz w:val="32"/>
          <w:szCs w:val="32"/>
          <w:lang w:val="en-US" w:eastAsia="zh-CN"/>
        </w:rPr>
        <w:t>,</w:t>
      </w:r>
      <w:r>
        <w:rPr>
          <w:rFonts w:hint="eastAsia" w:ascii="仿宋_GB2312" w:hAnsi="仿宋_GB2312" w:eastAsia="仿宋_GB2312" w:cs="仿宋_GB2312"/>
          <w:spacing w:val="4"/>
          <w:sz w:val="32"/>
          <w:szCs w:val="32"/>
        </w:rPr>
        <w:t>“两书同达”助企信用修复、经营主体以公共信用报告代替无违法违规证明等创新举措和创新应用案例，推广金融领域激励引导、风险防范、支撑保障作用发挥等经验做法。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720" w:firstLineChars="200"/>
        <w:textAlignment w:val="baseline"/>
        <w:rPr>
          <w:rFonts w:hint="eastAsia" w:ascii="楷体_GB2312" w:hAnsi="楷体_GB2312" w:eastAsia="楷体_GB2312" w:cs="楷体_GB2312"/>
          <w:spacing w:val="20"/>
          <w:sz w:val="32"/>
          <w:szCs w:val="32"/>
          <w:lang w:val="en-US" w:eastAsia="en-US"/>
        </w:rPr>
      </w:pPr>
      <w:r>
        <w:rPr>
          <w:rFonts w:hint="eastAsia" w:ascii="楷体_GB2312" w:hAnsi="楷体_GB2312" w:eastAsia="楷体_GB2312" w:cs="楷体_GB2312"/>
          <w:spacing w:val="20"/>
          <w:sz w:val="32"/>
          <w:szCs w:val="32"/>
          <w:lang w:val="en-US" w:eastAsia="en-US"/>
        </w:rPr>
        <w:t>(二)作品要求</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本次征集作品为静态海报，作品题目自定。要求信用主题鲜明，版面完整均衡，色调搭配和谐，视觉识别性强。</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1.参赛作品需同时提交以下两种尺寸作品：</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尺寸一为：长100CM,宽70CM,RGB 模式</w:t>
      </w:r>
      <w:r>
        <w:rPr>
          <w:rFonts w:hint="eastAsia" w:ascii="仿宋_GB2312" w:hAnsi="仿宋_GB2312" w:eastAsia="仿宋_GB2312" w:cs="仿宋_GB2312"/>
          <w:spacing w:val="4"/>
          <w:sz w:val="32"/>
          <w:szCs w:val="32"/>
          <w:lang w:val="en-US" w:eastAsia="zh-CN"/>
        </w:rPr>
        <w:t>,</w:t>
      </w:r>
      <w:r>
        <w:rPr>
          <w:rFonts w:hint="eastAsia" w:ascii="仿宋_GB2312" w:hAnsi="仿宋_GB2312" w:eastAsia="仿宋_GB2312" w:cs="仿宋_GB2312"/>
          <w:spacing w:val="4"/>
          <w:sz w:val="32"/>
          <w:szCs w:val="32"/>
        </w:rPr>
        <w:t>JPG 格式，300dpi,单幅作品不超过15MB;</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尺寸二为：长90CM,宽60CM,RGB模式</w:t>
      </w:r>
      <w:r>
        <w:rPr>
          <w:rFonts w:hint="eastAsia" w:ascii="仿宋_GB2312" w:hAnsi="仿宋_GB2312" w:eastAsia="仿宋_GB2312" w:cs="仿宋_GB2312"/>
          <w:spacing w:val="4"/>
          <w:sz w:val="32"/>
          <w:szCs w:val="32"/>
          <w:lang w:val="en-US" w:eastAsia="zh-CN"/>
        </w:rPr>
        <w:t>,</w:t>
      </w:r>
      <w:r>
        <w:rPr>
          <w:rFonts w:hint="eastAsia" w:ascii="仿宋_GB2312" w:hAnsi="仿宋_GB2312" w:eastAsia="仿宋_GB2312" w:cs="仿宋_GB2312"/>
          <w:spacing w:val="4"/>
          <w:sz w:val="32"/>
          <w:szCs w:val="32"/>
        </w:rPr>
        <w:t>JPG格式</w:t>
      </w:r>
      <w:r>
        <w:rPr>
          <w:rFonts w:hint="eastAsia" w:ascii="仿宋_GB2312" w:hAnsi="仿宋_GB2312" w:eastAsia="仿宋_GB2312" w:cs="仿宋_GB2312"/>
          <w:spacing w:val="4"/>
          <w:sz w:val="32"/>
          <w:szCs w:val="32"/>
          <w:lang w:val="en-US" w:eastAsia="zh-CN"/>
        </w:rPr>
        <w:t>,</w:t>
      </w:r>
      <w:r>
        <w:rPr>
          <w:rFonts w:hint="eastAsia" w:ascii="仿宋_GB2312" w:hAnsi="仿宋_GB2312" w:eastAsia="仿宋_GB2312" w:cs="仿宋_GB2312"/>
          <w:spacing w:val="4"/>
          <w:sz w:val="32"/>
          <w:szCs w:val="32"/>
        </w:rPr>
        <w:t>300dpi,单幅作品不超过15MB。</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2.作品须为原创，参赛者提交作品时需同时提交原创承诺书。征集作品适于在各种载体介质上使用和展示，比如网站</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电子屏、宣传册、宣传页、报纸等。</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四</w:t>
      </w:r>
      <w:r>
        <w:rPr>
          <w:rFonts w:hint="eastAsia" w:ascii="黑体" w:hAnsi="黑体" w:eastAsia="黑体" w:cs="黑体"/>
          <w:b w:val="0"/>
          <w:bCs w:val="0"/>
          <w:spacing w:val="2"/>
          <w:sz w:val="32"/>
          <w:szCs w:val="32"/>
          <w:lang w:eastAsia="zh-CN"/>
        </w:rPr>
        <w:t>、</w:t>
      </w:r>
      <w:r>
        <w:rPr>
          <w:rFonts w:ascii="黑体" w:hAnsi="黑体" w:eastAsia="黑体" w:cs="黑体"/>
          <w:b w:val="0"/>
          <w:bCs w:val="0"/>
          <w:spacing w:val="2"/>
          <w:sz w:val="32"/>
          <w:szCs w:val="32"/>
        </w:rPr>
        <w:t>参赛要求</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1.参赛者需以诚为本，保证参赛作品著作权的合法性，承诺其作品原创性。</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参赛作品须为未发表过的原创作品且投稿人拥有独立知识产权，不得侵犯任何第三方的著作权、专利权、商标权、名誉权及其他合法权益，如发现作品有不符合条件者，主办方有权在任何阶段单方面取消其参赛及获奖资格，已经完赛的，将收回证书，并由投稿人承担因此产生的全部法律责任。</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3.参赛选手应当保管好作品源文件，以备赛事展览过程中不 同场合的展览展示时的特定比例修改。主办方拥有将获奖作品进 行再加工用于宣传活动或者在各类媒体平台(包括但不限于电视媒体、网络媒体、新媒体平台、户外广告屏)展示的权利</w:t>
      </w:r>
      <w:r>
        <w:rPr>
          <w:rFonts w:hint="eastAsia" w:ascii="仿宋_GB2312" w:hAnsi="仿宋_GB2312" w:eastAsia="仿宋_GB2312" w:cs="仿宋_GB2312"/>
          <w:spacing w:val="4"/>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4.本规则是构成主办单位与参赛者之间关于版权事项的重 要约定。参选者通过指定渠道上传或提交作品，即视为已同意本规则的各项条款，并受其约束。</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五、作品征集方式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720" w:firstLineChars="200"/>
        <w:textAlignment w:val="baseline"/>
        <w:rPr>
          <w:rFonts w:hint="eastAsia" w:ascii="楷体_GB2312" w:hAnsi="楷体_GB2312" w:eastAsia="楷体_GB2312" w:cs="楷体_GB2312"/>
          <w:spacing w:val="20"/>
          <w:sz w:val="32"/>
          <w:szCs w:val="32"/>
          <w:lang w:val="en-US" w:eastAsia="en-US"/>
        </w:rPr>
      </w:pPr>
      <w:r>
        <w:rPr>
          <w:rFonts w:hint="eastAsia" w:ascii="楷体_GB2312" w:hAnsi="楷体_GB2312" w:eastAsia="楷体_GB2312" w:cs="楷体_GB2312"/>
          <w:spacing w:val="20"/>
          <w:sz w:val="32"/>
          <w:szCs w:val="32"/>
          <w:lang w:val="en-US" w:eastAsia="en-US"/>
        </w:rPr>
        <w:t>(一)各单位组织推荐</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656"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4"/>
          <w:sz w:val="32"/>
          <w:szCs w:val="32"/>
        </w:rPr>
        <w:t>以单位名义参赛者，</w:t>
      </w:r>
      <w:r>
        <w:rPr>
          <w:rFonts w:hint="eastAsia" w:ascii="仿宋_GB2312" w:hAnsi="仿宋_GB2312" w:eastAsia="仿宋_GB2312" w:cs="仿宋_GB2312"/>
          <w:spacing w:val="4"/>
          <w:sz w:val="32"/>
          <w:szCs w:val="32"/>
          <w:lang w:val="en-US" w:eastAsia="zh-CN"/>
        </w:rPr>
        <w:t>需将作品及报名表（附件4）于2024</w:t>
      </w:r>
      <w:bookmarkStart w:id="0" w:name="_GoBack"/>
      <w:bookmarkEnd w:id="0"/>
      <w:r>
        <w:rPr>
          <w:rFonts w:hint="eastAsia" w:ascii="仿宋_GB2312" w:hAnsi="仿宋_GB2312" w:eastAsia="仿宋_GB2312" w:cs="仿宋_GB2312"/>
          <w:spacing w:val="4"/>
          <w:sz w:val="32"/>
          <w:szCs w:val="32"/>
          <w:lang w:val="en-US" w:eastAsia="zh-CN"/>
        </w:rPr>
        <w:t>年5月31日前发送至邮箱</w:t>
      </w:r>
      <w:r>
        <w:rPr>
          <w:rFonts w:hint="eastAsia" w:ascii="仿宋_GB2312" w:hAnsi="仿宋_GB2312" w:eastAsia="仿宋_GB2312" w:cs="仿宋_GB2312"/>
          <w:spacing w:val="4"/>
          <w:sz w:val="32"/>
          <w:szCs w:val="32"/>
          <w:lang w:val="en-US" w:eastAsia="zh-CN"/>
        </w:rPr>
        <w:fldChar w:fldCharType="begin"/>
      </w:r>
      <w:r>
        <w:rPr>
          <w:rFonts w:hint="eastAsia" w:ascii="仿宋_GB2312" w:hAnsi="仿宋_GB2312" w:eastAsia="仿宋_GB2312" w:cs="仿宋_GB2312"/>
          <w:spacing w:val="4"/>
          <w:sz w:val="32"/>
          <w:szCs w:val="32"/>
          <w:lang w:val="en-US" w:eastAsia="zh-CN"/>
        </w:rPr>
        <w:instrText xml:space="preserve"> HYPERLINK "mailto:jnfgw_xyc@jn.shandong.cn。" </w:instrText>
      </w:r>
      <w:r>
        <w:rPr>
          <w:rFonts w:hint="eastAsia" w:ascii="仿宋_GB2312" w:hAnsi="仿宋_GB2312" w:eastAsia="仿宋_GB2312" w:cs="仿宋_GB2312"/>
          <w:spacing w:val="4"/>
          <w:sz w:val="32"/>
          <w:szCs w:val="32"/>
          <w:lang w:val="en-US" w:eastAsia="zh-CN"/>
        </w:rPr>
        <w:fldChar w:fldCharType="separate"/>
      </w:r>
      <w:r>
        <w:rPr>
          <w:rFonts w:hint="eastAsia" w:ascii="仿宋_GB2312" w:hAnsi="仿宋_GB2312" w:eastAsia="仿宋_GB2312" w:cs="仿宋_GB2312"/>
          <w:spacing w:val="4"/>
          <w:sz w:val="32"/>
          <w:szCs w:val="32"/>
          <w:lang w:val="en-US" w:eastAsia="zh-CN"/>
        </w:rPr>
        <w:t>jnfgw_xy@jn.shandong.cn。</w:t>
      </w:r>
      <w:r>
        <w:rPr>
          <w:rFonts w:hint="eastAsia" w:ascii="仿宋_GB2312" w:hAnsi="仿宋_GB2312" w:eastAsia="仿宋_GB2312" w:cs="仿宋_GB2312"/>
          <w:spacing w:val="4"/>
          <w:sz w:val="32"/>
          <w:szCs w:val="32"/>
          <w:lang w:val="en-US" w:eastAsia="zh-CN"/>
        </w:rPr>
        <w:fldChar w:fldCharType="end"/>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720" w:firstLineChars="200"/>
        <w:textAlignment w:val="baseline"/>
        <w:rPr>
          <w:rFonts w:hint="eastAsia" w:ascii="楷体_GB2312" w:hAnsi="楷体_GB2312" w:eastAsia="楷体_GB2312" w:cs="楷体_GB2312"/>
          <w:spacing w:val="20"/>
          <w:sz w:val="32"/>
          <w:szCs w:val="32"/>
          <w:lang w:val="en-US" w:eastAsia="en-US"/>
        </w:rPr>
      </w:pPr>
      <w:r>
        <w:rPr>
          <w:rFonts w:hint="eastAsia" w:ascii="楷体_GB2312" w:hAnsi="楷体_GB2312" w:eastAsia="楷体_GB2312" w:cs="楷体_GB2312"/>
          <w:spacing w:val="20"/>
          <w:sz w:val="32"/>
          <w:szCs w:val="32"/>
          <w:lang w:val="en-US" w:eastAsia="en-US"/>
        </w:rPr>
        <w:t>(二)社会征集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以个人名义参赛者，可登录“信用中国(山东)”官方网站 (</w:t>
      </w:r>
      <w:r>
        <w:rPr>
          <w:rFonts w:hint="eastAsia" w:ascii="仿宋_GB2312" w:hAnsi="仿宋_GB2312" w:eastAsia="仿宋_GB2312" w:cs="仿宋_GB2312"/>
          <w:spacing w:val="4"/>
          <w:sz w:val="32"/>
          <w:szCs w:val="32"/>
        </w:rPr>
        <w:fldChar w:fldCharType="begin"/>
      </w:r>
      <w:r>
        <w:rPr>
          <w:rFonts w:hint="eastAsia" w:ascii="仿宋_GB2312" w:hAnsi="仿宋_GB2312" w:eastAsia="仿宋_GB2312" w:cs="仿宋_GB2312"/>
          <w:spacing w:val="4"/>
          <w:sz w:val="32"/>
          <w:szCs w:val="32"/>
        </w:rPr>
        <w:instrText xml:space="preserve"> HYPERLINK "https://credit.shandong.gov.cn" </w:instrText>
      </w:r>
      <w:r>
        <w:rPr>
          <w:rFonts w:hint="eastAsia" w:ascii="仿宋_GB2312" w:hAnsi="仿宋_GB2312" w:eastAsia="仿宋_GB2312" w:cs="仿宋_GB2312"/>
          <w:spacing w:val="4"/>
          <w:sz w:val="32"/>
          <w:szCs w:val="32"/>
        </w:rPr>
        <w:fldChar w:fldCharType="separate"/>
      </w:r>
      <w:r>
        <w:rPr>
          <w:rFonts w:hint="eastAsia" w:ascii="仿宋_GB2312" w:hAnsi="仿宋_GB2312" w:eastAsia="仿宋_GB2312" w:cs="仿宋_GB2312"/>
          <w:spacing w:val="4"/>
          <w:sz w:val="32"/>
          <w:szCs w:val="32"/>
        </w:rPr>
        <w:t>https://credit.shandong.gov.cn</w:t>
      </w:r>
      <w:r>
        <w:rPr>
          <w:rFonts w:hint="eastAsia" w:ascii="仿宋_GB2312" w:hAnsi="仿宋_GB2312" w:eastAsia="仿宋_GB2312" w:cs="仿宋_GB2312"/>
          <w:spacing w:val="4"/>
          <w:sz w:val="32"/>
          <w:szCs w:val="32"/>
        </w:rPr>
        <w:fldChar w:fldCharType="end"/>
      </w:r>
      <w:r>
        <w:rPr>
          <w:rFonts w:hint="eastAsia" w:ascii="仿宋_GB2312" w:hAnsi="仿宋_GB2312" w:eastAsia="仿宋_GB2312" w:cs="仿宋_GB2312"/>
          <w:spacing w:val="4"/>
          <w:sz w:val="32"/>
          <w:szCs w:val="32"/>
        </w:rPr>
        <w:t>)或者信用山东微信公众号</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通过微视频和公益海报大赛活动专栏参赛入口，按要求填写报名信息，上传参赛作品。</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hint="eastAsia" w:ascii="黑体" w:hAnsi="黑体" w:eastAsia="黑体" w:cs="黑体"/>
          <w:b w:val="0"/>
          <w:bCs w:val="0"/>
          <w:spacing w:val="2"/>
          <w:sz w:val="32"/>
          <w:szCs w:val="32"/>
        </w:rPr>
      </w:pPr>
      <w:r>
        <w:rPr>
          <w:rFonts w:hint="eastAsia" w:ascii="黑体" w:hAnsi="黑体" w:eastAsia="黑体" w:cs="黑体"/>
          <w:b w:val="0"/>
          <w:bCs w:val="0"/>
          <w:spacing w:val="2"/>
          <w:sz w:val="32"/>
          <w:szCs w:val="32"/>
        </w:rPr>
        <w:t>六、作品评选和奖项设置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720" w:firstLineChars="200"/>
        <w:textAlignment w:val="baseline"/>
        <w:rPr>
          <w:rFonts w:hint="eastAsia" w:ascii="楷体_GB2312" w:hAnsi="楷体_GB2312" w:eastAsia="楷体_GB2312" w:cs="楷体_GB2312"/>
          <w:spacing w:val="20"/>
          <w:sz w:val="32"/>
          <w:szCs w:val="32"/>
          <w:lang w:val="en-US" w:eastAsia="en-US"/>
        </w:rPr>
      </w:pPr>
      <w:r>
        <w:rPr>
          <w:rFonts w:hint="eastAsia" w:ascii="楷体_GB2312" w:hAnsi="楷体_GB2312" w:eastAsia="楷体_GB2312" w:cs="楷体_GB2312"/>
          <w:spacing w:val="20"/>
          <w:sz w:val="32"/>
          <w:szCs w:val="32"/>
          <w:lang w:val="en-US" w:eastAsia="en-US"/>
        </w:rPr>
        <w:t>(一)作品评选</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656"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4"/>
          <w:sz w:val="32"/>
          <w:szCs w:val="32"/>
        </w:rPr>
        <w:t>作品征集结束后，对符合征集要求的作品适时开展网络投票活动。大赛将由指导单位、主办单位、专家等组成评审委员会</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制定评审规则，评定获奖作品。</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720" w:firstLineChars="200"/>
        <w:textAlignment w:val="baseline"/>
        <w:rPr>
          <w:rFonts w:hint="eastAsia" w:ascii="楷体_GB2312" w:hAnsi="楷体_GB2312" w:eastAsia="楷体_GB2312" w:cs="楷体_GB2312"/>
          <w:spacing w:val="20"/>
          <w:sz w:val="32"/>
          <w:szCs w:val="32"/>
          <w:lang w:val="en-US" w:eastAsia="en-US"/>
        </w:rPr>
      </w:pPr>
      <w:r>
        <w:rPr>
          <w:rFonts w:hint="eastAsia" w:ascii="楷体_GB2312" w:hAnsi="楷体_GB2312" w:eastAsia="楷体_GB2312" w:cs="楷体_GB2312"/>
          <w:spacing w:val="20"/>
          <w:sz w:val="32"/>
          <w:szCs w:val="32"/>
          <w:lang w:val="en-US" w:eastAsia="en-US"/>
        </w:rPr>
        <w:t>(二)奖项设置</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656"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4"/>
          <w:sz w:val="32"/>
          <w:szCs w:val="32"/>
        </w:rPr>
        <w:t>本次大赛设置一等奖2名、二等奖4名、三等奖6名、优秀奖10名，网络人气奖20名，优秀组织奖8名。</w:t>
      </w:r>
    </w:p>
    <w:p>
      <w:pPr>
        <w:keepNext w:val="0"/>
        <w:keepLines w:val="0"/>
        <w:pageBreakBefore w:val="0"/>
        <w:widowControl/>
        <w:kinsoku w:val="0"/>
        <w:wordWrap/>
        <w:overflowPunct/>
        <w:topLinePunct w:val="0"/>
        <w:autoSpaceDE w:val="0"/>
        <w:autoSpaceDN w:val="0"/>
        <w:bidi w:val="0"/>
        <w:adjustRightInd w:val="0"/>
        <w:snapToGrid w:val="0"/>
        <w:spacing w:after="0" w:line="600" w:lineRule="exact"/>
        <w:ind w:left="0" w:right="0" w:firstLine="648" w:firstLineChars="200"/>
        <w:textAlignment w:val="baseline"/>
        <w:outlineLvl w:val="0"/>
        <w:rPr>
          <w:rFonts w:ascii="黑体" w:hAnsi="黑体" w:eastAsia="黑体" w:cs="黑体"/>
          <w:b w:val="0"/>
          <w:bCs w:val="0"/>
          <w:spacing w:val="2"/>
          <w:sz w:val="32"/>
          <w:szCs w:val="32"/>
        </w:rPr>
      </w:pPr>
      <w:r>
        <w:rPr>
          <w:rFonts w:ascii="黑体" w:hAnsi="黑体" w:eastAsia="黑体" w:cs="黑体"/>
          <w:b w:val="0"/>
          <w:bCs w:val="0"/>
          <w:spacing w:val="2"/>
          <w:sz w:val="32"/>
          <w:szCs w:val="32"/>
        </w:rPr>
        <w:t>七、作品征集起止日期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“信用中国(山东)”网站和信用山东微信公众号微视频和公益海报大赛活动专栏参赛入口开放时间：2024年2月19日。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val="en-US" w:eastAsia="zh-CN"/>
        </w:rPr>
        <w:t>以单位名义参赛者，</w:t>
      </w:r>
      <w:r>
        <w:rPr>
          <w:rFonts w:hint="eastAsia" w:ascii="仿宋_GB2312" w:hAnsi="仿宋_GB2312" w:eastAsia="仿宋_GB2312" w:cs="仿宋_GB2312"/>
          <w:spacing w:val="4"/>
          <w:sz w:val="32"/>
          <w:szCs w:val="32"/>
        </w:rPr>
        <w:t>作品征集截</w:t>
      </w:r>
      <w:r>
        <w:rPr>
          <w:rFonts w:hint="eastAsia" w:ascii="仿宋_GB2312" w:hAnsi="仿宋_GB2312" w:eastAsia="仿宋_GB2312" w:cs="仿宋_GB2312"/>
          <w:spacing w:val="4"/>
          <w:sz w:val="32"/>
          <w:szCs w:val="32"/>
          <w:lang w:val="en-US" w:eastAsia="zh-CN"/>
        </w:rPr>
        <w:t>至</w:t>
      </w:r>
      <w:r>
        <w:rPr>
          <w:rFonts w:hint="eastAsia" w:ascii="仿宋_GB2312" w:hAnsi="仿宋_GB2312" w:eastAsia="仿宋_GB2312" w:cs="仿宋_GB2312"/>
          <w:spacing w:val="4"/>
          <w:sz w:val="32"/>
          <w:szCs w:val="32"/>
        </w:rPr>
        <w:t>2024年</w:t>
      </w:r>
      <w:r>
        <w:rPr>
          <w:rFonts w:hint="eastAsia" w:ascii="仿宋_GB2312" w:hAnsi="仿宋_GB2312" w:eastAsia="仿宋_GB2312" w:cs="仿宋_GB2312"/>
          <w:spacing w:val="4"/>
          <w:sz w:val="32"/>
          <w:szCs w:val="32"/>
          <w:lang w:val="en-US" w:eastAsia="zh-CN"/>
        </w:rPr>
        <w:t>5</w:t>
      </w:r>
      <w:r>
        <w:rPr>
          <w:rFonts w:hint="eastAsia" w:ascii="仿宋_GB2312" w:hAnsi="仿宋_GB2312" w:eastAsia="仿宋_GB2312" w:cs="仿宋_GB2312"/>
          <w:spacing w:val="4"/>
          <w:sz w:val="32"/>
          <w:szCs w:val="32"/>
        </w:rPr>
        <w:t>月</w:t>
      </w:r>
      <w:r>
        <w:rPr>
          <w:rFonts w:hint="eastAsia" w:ascii="仿宋_GB2312" w:hAnsi="仿宋_GB2312" w:eastAsia="仿宋_GB2312" w:cs="仿宋_GB2312"/>
          <w:spacing w:val="4"/>
          <w:sz w:val="32"/>
          <w:szCs w:val="32"/>
          <w:lang w:val="en-US" w:eastAsia="zh-CN"/>
        </w:rPr>
        <w:t>31</w:t>
      </w:r>
      <w:r>
        <w:rPr>
          <w:rFonts w:hint="eastAsia" w:ascii="仿宋_GB2312" w:hAnsi="仿宋_GB2312" w:eastAsia="仿宋_GB2312" w:cs="仿宋_GB2312"/>
          <w:spacing w:val="4"/>
          <w:sz w:val="32"/>
          <w:szCs w:val="32"/>
        </w:rPr>
        <w:t>日24:00</w:t>
      </w:r>
      <w:r>
        <w:rPr>
          <w:rFonts w:hint="eastAsia" w:ascii="仿宋_GB2312" w:hAnsi="仿宋_GB2312" w:eastAsia="仿宋_GB2312" w:cs="仿宋_GB2312"/>
          <w:spacing w:val="4"/>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以个人名义参赛者，作品征集截至2024年6月30日24:00</w:t>
      </w:r>
      <w:r>
        <w:rPr>
          <w:rFonts w:hint="eastAsia" w:ascii="仿宋_GB2312" w:hAnsi="仿宋_GB2312" w:eastAsia="仿宋_GB2312" w:cs="仿宋_GB2312"/>
          <w:spacing w:val="4"/>
          <w:sz w:val="32"/>
          <w:szCs w:val="32"/>
        </w:rPr>
        <w:t>。</w:t>
      </w:r>
    </w:p>
    <w:p>
      <w:pPr>
        <w:rPr>
          <w:rFonts w:hint="eastAsia" w:ascii="黑体" w:hAnsi="黑体" w:eastAsia="黑体" w:cs="黑体"/>
          <w:b w:val="0"/>
          <w:bCs w:val="0"/>
          <w:spacing w:val="4"/>
          <w:sz w:val="32"/>
          <w:szCs w:val="32"/>
          <w:lang w:val="en-US" w:eastAsia="zh-CN"/>
        </w:rPr>
      </w:pPr>
      <w:r>
        <w:rPr>
          <w:rFonts w:hint="eastAsia" w:ascii="黑体" w:hAnsi="黑体" w:eastAsia="黑体" w:cs="黑体"/>
          <w:b w:val="0"/>
          <w:bCs w:val="0"/>
          <w:spacing w:val="4"/>
          <w:sz w:val="32"/>
          <w:szCs w:val="32"/>
          <w:lang w:val="en-US" w:eastAsia="zh-CN"/>
        </w:rPr>
        <w:br w:type="page"/>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黑体" w:hAnsi="黑体" w:eastAsia="黑体" w:cs="黑体"/>
          <w:b w:val="0"/>
          <w:bCs w:val="0"/>
          <w:spacing w:val="4"/>
          <w:sz w:val="32"/>
          <w:szCs w:val="32"/>
          <w:lang w:val="en-US" w:eastAsia="zh-CN"/>
        </w:rPr>
      </w:pPr>
      <w:r>
        <w:rPr>
          <w:rFonts w:hint="eastAsia" w:ascii="黑体" w:hAnsi="黑体" w:eastAsia="黑体" w:cs="黑体"/>
          <w:b w:val="0"/>
          <w:bCs w:val="0"/>
          <w:spacing w:val="4"/>
          <w:sz w:val="32"/>
          <w:szCs w:val="32"/>
          <w:lang w:val="en-US" w:eastAsia="zh-CN"/>
        </w:rPr>
        <w:t>附件3</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852" w:firstLineChars="200"/>
        <w:jc w:val="center"/>
        <w:textAlignment w:val="baseline"/>
        <w:rPr>
          <w:rFonts w:hint="eastAsia" w:ascii="方正小标宋简体" w:hAnsi="方正小标宋简体" w:eastAsia="方正小标宋简体" w:cs="方正小标宋简体"/>
          <w:b w:val="0"/>
          <w:bCs w:val="0"/>
          <w:spacing w:val="-7"/>
          <w:sz w:val="44"/>
          <w:szCs w:val="44"/>
          <w:lang w:val="en-US" w:eastAsia="zh-CN"/>
        </w:rPr>
      </w:pPr>
      <w:r>
        <w:rPr>
          <w:rFonts w:hint="eastAsia" w:ascii="方正小标宋简体" w:hAnsi="方正小标宋简体" w:eastAsia="方正小标宋简体" w:cs="方正小标宋简体"/>
          <w:b w:val="0"/>
          <w:bCs w:val="0"/>
          <w:spacing w:val="-7"/>
          <w:sz w:val="44"/>
          <w:szCs w:val="44"/>
        </w:rPr>
        <w:t>“致远教育杯”美德山东信用山东第</w:t>
      </w:r>
      <w:r>
        <w:rPr>
          <w:rFonts w:hint="eastAsia" w:ascii="方正小标宋简体" w:hAnsi="方正小标宋简体" w:eastAsia="方正小标宋简体" w:cs="方正小标宋简体"/>
          <w:b w:val="0"/>
          <w:bCs w:val="0"/>
          <w:spacing w:val="-7"/>
          <w:sz w:val="44"/>
          <w:szCs w:val="44"/>
          <w:lang w:val="en-US" w:eastAsia="zh-CN"/>
        </w:rPr>
        <w:t>五</w:t>
      </w:r>
      <w:r>
        <w:rPr>
          <w:rFonts w:hint="eastAsia" w:ascii="方正小标宋简体" w:hAnsi="方正小标宋简体" w:eastAsia="方正小标宋简体" w:cs="方正小标宋简体"/>
          <w:b w:val="0"/>
          <w:bCs w:val="0"/>
          <w:spacing w:val="-7"/>
          <w:sz w:val="44"/>
          <w:szCs w:val="44"/>
        </w:rPr>
        <w:t>届</w:t>
      </w:r>
      <w:r>
        <w:rPr>
          <w:rFonts w:hint="eastAsia" w:ascii="方正小标宋简体" w:hAnsi="方正小标宋简体" w:eastAsia="方正小标宋简体" w:cs="方正小标宋简体"/>
          <w:b w:val="0"/>
          <w:bCs w:val="0"/>
          <w:spacing w:val="-7"/>
          <w:sz w:val="44"/>
          <w:szCs w:val="44"/>
          <w:lang w:val="en-US" w:eastAsia="zh-CN"/>
        </w:rPr>
        <w:t>微视频</w:t>
      </w:r>
      <w:r>
        <w:rPr>
          <w:rFonts w:hint="eastAsia" w:ascii="方正小标宋简体" w:hAnsi="方正小标宋简体" w:eastAsia="方正小标宋简体" w:cs="方正小标宋简体"/>
          <w:b w:val="0"/>
          <w:bCs w:val="0"/>
          <w:spacing w:val="-7"/>
          <w:sz w:val="44"/>
          <w:szCs w:val="44"/>
        </w:rPr>
        <w:t>大赛</w:t>
      </w:r>
      <w:r>
        <w:rPr>
          <w:rFonts w:hint="eastAsia" w:ascii="方正小标宋简体" w:hAnsi="方正小标宋简体" w:eastAsia="方正小标宋简体" w:cs="方正小标宋简体"/>
          <w:b w:val="0"/>
          <w:bCs w:val="0"/>
          <w:spacing w:val="-7"/>
          <w:sz w:val="44"/>
          <w:szCs w:val="44"/>
          <w:lang w:val="en-US" w:eastAsia="zh-CN"/>
        </w:rPr>
        <w:t>参赛报名表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left"/>
        <w:textAlignment w:val="baseline"/>
        <w:rPr>
          <w:rFonts w:hint="eastAsia" w:ascii="楷体_GB2312" w:hAnsi="楷体_GB2312" w:eastAsia="楷体_GB2312" w:cs="楷体_GB2312"/>
          <w:b w:val="0"/>
          <w:bCs w:val="0"/>
          <w:spacing w:val="-7"/>
          <w:sz w:val="32"/>
          <w:szCs w:val="32"/>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right"/>
        <w:textAlignment w:val="baseline"/>
        <w:rPr>
          <w:rFonts w:hint="eastAsia" w:ascii="楷体_GB2312" w:hAnsi="楷体_GB2312" w:eastAsia="楷体_GB2312" w:cs="楷体_GB2312"/>
          <w:b w:val="0"/>
          <w:bCs w:val="0"/>
          <w:spacing w:val="-7"/>
          <w:sz w:val="32"/>
          <w:szCs w:val="32"/>
          <w:lang w:val="en-US" w:eastAsia="zh-CN"/>
        </w:rPr>
      </w:pPr>
      <w:r>
        <w:rPr>
          <w:rFonts w:hint="eastAsia" w:ascii="楷体_GB2312" w:hAnsi="楷体_GB2312" w:eastAsia="楷体_GB2312" w:cs="楷体_GB2312"/>
          <w:b w:val="0"/>
          <w:bCs w:val="0"/>
          <w:spacing w:val="-7"/>
          <w:sz w:val="32"/>
          <w:szCs w:val="32"/>
          <w:lang w:val="en-US" w:eastAsia="zh-CN"/>
        </w:rPr>
        <w:t xml:space="preserve">              报送时间：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2245"/>
        <w:gridCol w:w="1611"/>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参赛者单位名称</w:t>
            </w:r>
          </w:p>
        </w:tc>
        <w:tc>
          <w:tcPr>
            <w:tcW w:w="2245"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作品名称</w:t>
            </w:r>
          </w:p>
        </w:tc>
        <w:tc>
          <w:tcPr>
            <w:tcW w:w="1611"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联系人</w:t>
            </w:r>
          </w:p>
        </w:tc>
        <w:tc>
          <w:tcPr>
            <w:tcW w:w="273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bl>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firstLine="612" w:firstLineChars="200"/>
        <w:jc w:val="center"/>
        <w:textAlignment w:val="baseline"/>
        <w:rPr>
          <w:rFonts w:hint="eastAsia" w:ascii="楷体_GB2312" w:hAnsi="楷体_GB2312" w:eastAsia="楷体_GB2312" w:cs="楷体_GB2312"/>
          <w:b w:val="0"/>
          <w:bCs w:val="0"/>
          <w:spacing w:val="-7"/>
          <w:sz w:val="32"/>
          <w:szCs w:val="32"/>
          <w:lang w:val="en-US" w:eastAsia="zh-CN"/>
        </w:rPr>
        <w:sectPr>
          <w:pgSz w:w="11900" w:h="16840"/>
          <w:pgMar w:top="1431" w:right="1496" w:bottom="1319" w:left="1589" w:header="0" w:footer="1182"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ascii="Arial"/>
          <w:sz w:val="21"/>
        </w:rPr>
      </w:pPr>
      <w:r>
        <w:rPr>
          <w:rFonts w:hint="eastAsia" w:ascii="黑体" w:hAnsi="黑体" w:eastAsia="黑体" w:cs="黑体"/>
          <w:b w:val="0"/>
          <w:bCs w:val="0"/>
          <w:spacing w:val="4"/>
          <w:sz w:val="32"/>
          <w:szCs w:val="32"/>
          <w:lang w:val="en-US" w:eastAsia="zh-CN"/>
        </w:rPr>
        <w:t>附件4</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方正小标宋简体" w:hAnsi="方正小标宋简体" w:eastAsia="方正小标宋简体" w:cs="方正小标宋简体"/>
          <w:b w:val="0"/>
          <w:bCs w:val="0"/>
          <w:spacing w:val="-7"/>
          <w:sz w:val="44"/>
          <w:szCs w:val="44"/>
          <w:lang w:val="en-US" w:eastAsia="zh-CN"/>
        </w:rPr>
      </w:pPr>
      <w:r>
        <w:rPr>
          <w:rFonts w:hint="eastAsia" w:ascii="方正小标宋简体" w:hAnsi="方正小标宋简体" w:eastAsia="方正小标宋简体" w:cs="方正小标宋简体"/>
          <w:b w:val="0"/>
          <w:bCs w:val="0"/>
          <w:spacing w:val="-7"/>
          <w:sz w:val="44"/>
          <w:szCs w:val="44"/>
          <w:lang w:val="en-US" w:eastAsia="en-US"/>
        </w:rPr>
        <w:t>“致远教育杯”美德山东信用山东第三届公益海报设计大赛</w:t>
      </w:r>
      <w:r>
        <w:rPr>
          <w:rFonts w:hint="eastAsia" w:ascii="方正小标宋简体" w:hAnsi="方正小标宋简体" w:eastAsia="方正小标宋简体" w:cs="方正小标宋简体"/>
          <w:b w:val="0"/>
          <w:bCs w:val="0"/>
          <w:spacing w:val="-7"/>
          <w:sz w:val="44"/>
          <w:szCs w:val="44"/>
          <w:lang w:val="en-US" w:eastAsia="zh-CN"/>
        </w:rPr>
        <w:t>参赛报名表</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方正小标宋简体" w:hAnsi="方正小标宋简体" w:eastAsia="方正小标宋简体" w:cs="方正小标宋简体"/>
          <w:b w:val="0"/>
          <w:bCs w:val="0"/>
          <w:spacing w:val="-7"/>
          <w:sz w:val="44"/>
          <w:szCs w:val="44"/>
          <w:lang w:val="en-US" w:eastAsia="en-US"/>
        </w:r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right"/>
        <w:textAlignment w:val="baseline"/>
        <w:rPr>
          <w:rFonts w:hint="eastAsia" w:ascii="楷体_GB2312" w:hAnsi="楷体_GB2312" w:eastAsia="楷体_GB2312" w:cs="楷体_GB2312"/>
          <w:b w:val="0"/>
          <w:bCs w:val="0"/>
          <w:spacing w:val="-7"/>
          <w:sz w:val="32"/>
          <w:szCs w:val="32"/>
          <w:lang w:val="en-US" w:eastAsia="zh-CN"/>
        </w:rPr>
      </w:pPr>
      <w:r>
        <w:rPr>
          <w:rFonts w:hint="eastAsia" w:ascii="楷体_GB2312" w:hAnsi="楷体_GB2312" w:eastAsia="楷体_GB2312" w:cs="楷体_GB2312"/>
          <w:b w:val="0"/>
          <w:bCs w:val="0"/>
          <w:spacing w:val="-7"/>
          <w:sz w:val="32"/>
          <w:szCs w:val="32"/>
          <w:lang w:val="en-US" w:eastAsia="zh-CN"/>
        </w:rPr>
        <w:t xml:space="preserve">              报送时间：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2245"/>
        <w:gridCol w:w="1611"/>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参赛者单位名称</w:t>
            </w:r>
          </w:p>
        </w:tc>
        <w:tc>
          <w:tcPr>
            <w:tcW w:w="2245"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作品名称</w:t>
            </w:r>
          </w:p>
        </w:tc>
        <w:tc>
          <w:tcPr>
            <w:tcW w:w="1611"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联系人</w:t>
            </w:r>
          </w:p>
        </w:tc>
        <w:tc>
          <w:tcPr>
            <w:tcW w:w="2733"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default" w:ascii="楷体_GB2312" w:hAnsi="楷体_GB2312" w:eastAsia="楷体_GB2312" w:cs="楷体_GB2312"/>
                <w:b w:val="0"/>
                <w:bCs w:val="0"/>
                <w:spacing w:val="-7"/>
                <w:sz w:val="32"/>
                <w:szCs w:val="32"/>
                <w:vertAlign w:val="baseline"/>
                <w:lang w:val="en-US" w:eastAsia="zh-CN"/>
              </w:rPr>
            </w:pPr>
            <w:r>
              <w:rPr>
                <w:rFonts w:hint="eastAsia" w:ascii="楷体_GB2312" w:hAnsi="楷体_GB2312" w:eastAsia="楷体_GB2312" w:cs="楷体_GB2312"/>
                <w:b w:val="0"/>
                <w:bCs w:val="0"/>
                <w:spacing w:val="-7"/>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7"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245"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1611"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c>
          <w:tcPr>
            <w:tcW w:w="2733" w:type="dxa"/>
          </w:tcPr>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rPr>
                <w:rFonts w:hint="eastAsia" w:ascii="楷体_GB2312" w:hAnsi="楷体_GB2312" w:eastAsia="楷体_GB2312" w:cs="楷体_GB2312"/>
                <w:b w:val="0"/>
                <w:bCs w:val="0"/>
                <w:spacing w:val="-7"/>
                <w:sz w:val="32"/>
                <w:szCs w:val="32"/>
                <w:vertAlign w:val="baseline"/>
                <w:lang w:val="en-US" w:eastAsia="zh-CN"/>
              </w:rPr>
            </w:pPr>
          </w:p>
        </w:tc>
      </w:tr>
    </w:tbl>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楷体_GB2312" w:hAnsi="楷体_GB2312" w:eastAsia="楷体_GB2312" w:cs="楷体_GB2312"/>
          <w:b w:val="0"/>
          <w:bCs w:val="0"/>
          <w:spacing w:val="-7"/>
          <w:sz w:val="32"/>
          <w:szCs w:val="32"/>
          <w:lang w:val="en-US" w:eastAsia="zh-CN"/>
        </w:rPr>
      </w:pPr>
    </w:p>
    <w:sectPr>
      <w:pgSz w:w="11900" w:h="16840"/>
      <w:pgMar w:top="1431" w:right="1496" w:bottom="1319" w:left="1589" w:header="0" w:footer="11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  \* MERGEFORMAT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w:t>
                          </w:r>
                          <w:r>
                            <w:rPr>
                              <w:rFonts w:hint="eastAsia" w:asciiTheme="majorEastAsia" w:hAnsiTheme="majorEastAsia" w:eastAsiaTheme="majorEastAsia" w:cstheme="major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  \* MERGEFORMAT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w:t>
                    </w:r>
                    <w:r>
                      <w:rPr>
                        <w:rFonts w:hint="eastAsia" w:asciiTheme="majorEastAsia" w:hAnsiTheme="majorEastAsia" w:eastAsiaTheme="majorEastAsia" w:cstheme="major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JjZGNlZjRlNzg3MzIxZGUwMjE0ZjgyMGM0ZGQ4OTEifQ=="/>
  </w:docVars>
  <w:rsids>
    <w:rsidRoot w:val="00000000"/>
    <w:rsid w:val="00032A5A"/>
    <w:rsid w:val="00DF3F59"/>
    <w:rsid w:val="09507372"/>
    <w:rsid w:val="0F986057"/>
    <w:rsid w:val="11867D82"/>
    <w:rsid w:val="12042B30"/>
    <w:rsid w:val="125F4F94"/>
    <w:rsid w:val="13255454"/>
    <w:rsid w:val="13B63692"/>
    <w:rsid w:val="16EF1267"/>
    <w:rsid w:val="17EA592D"/>
    <w:rsid w:val="18BA3D42"/>
    <w:rsid w:val="1AE00D80"/>
    <w:rsid w:val="1B23651C"/>
    <w:rsid w:val="1B887331"/>
    <w:rsid w:val="1CF50D3C"/>
    <w:rsid w:val="23D74C25"/>
    <w:rsid w:val="24013373"/>
    <w:rsid w:val="252B1090"/>
    <w:rsid w:val="27841B2B"/>
    <w:rsid w:val="29A71B7B"/>
    <w:rsid w:val="2A20437C"/>
    <w:rsid w:val="2B771B33"/>
    <w:rsid w:val="2BE234EB"/>
    <w:rsid w:val="2D621F11"/>
    <w:rsid w:val="2D79041E"/>
    <w:rsid w:val="30985205"/>
    <w:rsid w:val="3A7F7C86"/>
    <w:rsid w:val="3B2A4F9E"/>
    <w:rsid w:val="3CC931BD"/>
    <w:rsid w:val="400B4ED6"/>
    <w:rsid w:val="407523A4"/>
    <w:rsid w:val="42805951"/>
    <w:rsid w:val="43E33E05"/>
    <w:rsid w:val="47E673F7"/>
    <w:rsid w:val="48075876"/>
    <w:rsid w:val="48D4447B"/>
    <w:rsid w:val="49936AA4"/>
    <w:rsid w:val="4AA32A90"/>
    <w:rsid w:val="4C704EB3"/>
    <w:rsid w:val="5A276988"/>
    <w:rsid w:val="5AEF48A4"/>
    <w:rsid w:val="5DFE7D19"/>
    <w:rsid w:val="5E934325"/>
    <w:rsid w:val="5EDC24BE"/>
    <w:rsid w:val="60F014A5"/>
    <w:rsid w:val="63A27AEF"/>
    <w:rsid w:val="66496E64"/>
    <w:rsid w:val="66C546F2"/>
    <w:rsid w:val="67A914F4"/>
    <w:rsid w:val="690B310E"/>
    <w:rsid w:val="69546165"/>
    <w:rsid w:val="715F0E52"/>
    <w:rsid w:val="74FD1D68"/>
    <w:rsid w:val="78FB5AA1"/>
    <w:rsid w:val="79A56965"/>
    <w:rsid w:val="7CA27265"/>
    <w:rsid w:val="7F31526A"/>
    <w:rsid w:val="7F9A3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4"/>
      <w:szCs w:val="34"/>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autoRedefine/>
    <w:qFormat/>
    <w:uiPriority w:val="10"/>
    <w:pPr>
      <w:spacing w:before="240" w:after="60"/>
      <w:jc w:val="center"/>
      <w:outlineLvl w:val="0"/>
    </w:pPr>
    <w:rPr>
      <w:rFonts w:eastAsia="宋体" w:asciiTheme="majorHAnsi" w:hAnsiTheme="majorHAnsi" w:cstheme="majorBidi"/>
      <w:b/>
      <w:bCs/>
      <w:sz w:val="32"/>
      <w:szCs w:val="32"/>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2024-01-25T15:15:00Z</dcterms:created>
  <dc:creator>Kingsoft-PDF</dc:creator>
  <cp:lastModifiedBy>刚刚好</cp:lastModifiedBy>
  <cp:lastPrinted>2024-01-30T02:50:00Z</cp:lastPrinted>
  <dcterms:modified xsi:type="dcterms:W3CDTF">2024-02-01T01:58:28Z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2024-01-25T15:15:41Z</vt:filetime>
  </property>
  <property fmtid="{D5CDD505-2E9C-101B-9397-08002B2CF9AE}" pid="4" name="UsrData">
    <vt:lpwstr>65b20a99a507ba001f4fc707wl</vt:lpwstr>
  </property>
  <property fmtid="{D5CDD505-2E9C-101B-9397-08002B2CF9AE}" pid="5" name="KSOProductBuildVer">
    <vt:lpwstr>2052-12.1.0.16250</vt:lpwstr>
  </property>
  <property fmtid="{D5CDD505-2E9C-101B-9397-08002B2CF9AE}" pid="6" name="ICV">
    <vt:lpwstr>3FEEE214775C4201ABC7ED8A4D233AA0_13</vt:lpwstr>
  </property>
</Properties>
</file>